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20" w:lineRule="exact"/>
        <w:jc w:val="center"/>
        <w:rPr>
          <w:rFonts w:asciiTheme="minorEastAsia" w:hAnsiTheme="minorEastAsia" w:cstheme="minorEastAsia"/>
          <w:b/>
          <w:bCs/>
          <w:sz w:val="72"/>
          <w:szCs w:val="72"/>
        </w:rPr>
      </w:pPr>
      <w:r>
        <w:rPr>
          <w:rFonts w:hint="eastAsia" w:asciiTheme="minorEastAsia" w:hAnsiTheme="minorEastAsia" w:cstheme="minorEastAsia"/>
          <w:b/>
          <w:bCs/>
          <w:spacing w:val="2"/>
          <w:sz w:val="52"/>
          <w:szCs w:val="52"/>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565150</wp:posOffset>
                </wp:positionV>
                <wp:extent cx="6168390" cy="635"/>
                <wp:effectExtent l="0" t="0" r="0" b="0"/>
                <wp:wrapNone/>
                <wp:docPr id="1" name="Line 2"/>
                <wp:cNvGraphicFramePr/>
                <a:graphic xmlns:a="http://schemas.openxmlformats.org/drawingml/2006/main">
                  <a:graphicData uri="http://schemas.microsoft.com/office/word/2010/wordprocessingShape">
                    <wps:wsp>
                      <wps:cNvCnPr/>
                      <wps:spPr>
                        <a:xfrm flipV="1">
                          <a:off x="0" y="0"/>
                          <a:ext cx="6168390" cy="635"/>
                        </a:xfrm>
                        <a:prstGeom prst="line">
                          <a:avLst/>
                        </a:prstGeom>
                        <a:ln w="38100" cap="flat" cmpd="sng">
                          <a:solidFill>
                            <a:srgbClr val="FF0000"/>
                          </a:solidFill>
                          <a:prstDash val="solid"/>
                          <a:headEnd type="none" w="med" len="med"/>
                          <a:tailEnd type="none" w="med" len="med"/>
                        </a:ln>
                      </wps:spPr>
                      <wps:bodyPr/>
                    </wps:wsp>
                  </a:graphicData>
                </a:graphic>
              </wp:anchor>
            </w:drawing>
          </mc:Choice>
          <mc:Fallback>
            <w:pict>
              <v:line id="Line 2" o:spid="_x0000_s1026" o:spt="20" style="position:absolute;left:0pt;flip:y;margin-left:0.75pt;margin-top:44.5pt;height:0.05pt;width:485.7pt;z-index:251659264;mso-width-relative:page;mso-height-relative:page;" filled="f" stroked="t" coordsize="21600,21600" o:gfxdata="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wKU5h1gAAAAcBAAAPAAAAAAAA&#10;AAEAIAAAACIAAABkcnMvZG93bnJldi54bWxQSwECFAAUAAAACACHTuJAaesHLtsBAADaAwAADgAA&#10;AAAAAAABACAAAAAlAQAAZHJzL2Uyb0RvYy54bWxQSwUGAAAAAAYABgBZAQAAcgUAAAAA&#10;">
                <v:fill on="f" focussize="0,0"/>
                <v:stroke weight="3pt" color="#FF0000" joinstyle="round"/>
                <v:imagedata o:title=""/>
                <o:lock v:ext="edit" aspectratio="f"/>
              </v:line>
            </w:pict>
          </mc:Fallback>
        </mc:AlternateContent>
      </w:r>
      <w:r>
        <w:rPr>
          <w:rFonts w:hint="eastAsia" w:asciiTheme="minorEastAsia" w:hAnsiTheme="minorEastAsia" w:cstheme="minorEastAsia"/>
          <w:b/>
          <w:bCs/>
          <w:color w:val="FF0000"/>
          <w:spacing w:val="2"/>
          <w:w w:val="59"/>
          <w:kern w:val="0"/>
          <w:sz w:val="52"/>
          <w:szCs w:val="52"/>
        </w:rPr>
        <w:t>第</w:t>
      </w:r>
      <w:r>
        <w:rPr>
          <w:rFonts w:hint="eastAsia" w:asciiTheme="minorEastAsia" w:hAnsiTheme="minorEastAsia" w:cstheme="minorEastAsia"/>
          <w:b/>
          <w:bCs/>
          <w:color w:val="FF0000"/>
          <w:spacing w:val="2"/>
          <w:w w:val="59"/>
          <w:kern w:val="0"/>
          <w:sz w:val="52"/>
          <w:szCs w:val="52"/>
          <w:lang w:eastAsia="zh-CN"/>
        </w:rPr>
        <w:t>十</w:t>
      </w:r>
      <w:r>
        <w:rPr>
          <w:rFonts w:hint="eastAsia" w:asciiTheme="minorEastAsia" w:hAnsiTheme="minorEastAsia" w:cstheme="minorEastAsia"/>
          <w:b/>
          <w:bCs/>
          <w:color w:val="FF0000"/>
          <w:spacing w:val="2"/>
          <w:w w:val="59"/>
          <w:kern w:val="0"/>
          <w:sz w:val="52"/>
          <w:szCs w:val="52"/>
        </w:rPr>
        <w:t>届中国国际生物质能源与有机固废资源化利用高峰论坛</w:t>
      </w:r>
    </w:p>
    <w:p>
      <w:pPr>
        <w:rPr>
          <w:rFonts w:asciiTheme="minorEastAsia" w:hAnsiTheme="minorEastAsia" w:cstheme="minorEastAsia"/>
          <w:b/>
          <w:bCs/>
          <w:sz w:val="24"/>
        </w:rPr>
      </w:pPr>
    </w:p>
    <w:p>
      <w:pPr>
        <w:jc w:val="center"/>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rPr>
        <w:t>关于</w:t>
      </w:r>
      <w:r>
        <w:rPr>
          <w:rFonts w:hint="eastAsia" w:asciiTheme="minorEastAsia" w:hAnsiTheme="minorEastAsia" w:cstheme="minorEastAsia"/>
          <w:b/>
          <w:bCs/>
          <w:sz w:val="28"/>
          <w:szCs w:val="28"/>
          <w:lang w:val="en-US" w:eastAsia="zh-CN"/>
        </w:rPr>
        <w:t>邀请您出席</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rPr>
        <w:t>“IBS</w:t>
      </w:r>
      <w:r>
        <w:rPr>
          <w:rFonts w:hint="eastAsia" w:asciiTheme="minorEastAsia" w:hAnsiTheme="minorEastAsia" w:cstheme="minorEastAsia"/>
          <w:b/>
          <w:bCs/>
          <w:sz w:val="28"/>
          <w:szCs w:val="28"/>
          <w:lang w:val="en-US" w:eastAsia="zh-CN"/>
        </w:rPr>
        <w:t xml:space="preserve"> 2022</w:t>
      </w:r>
      <w:r>
        <w:rPr>
          <w:rFonts w:hint="eastAsia" w:asciiTheme="minorEastAsia" w:hAnsiTheme="minorEastAsia" w:cstheme="minorEastAsia"/>
          <w:b/>
          <w:bCs/>
          <w:sz w:val="28"/>
          <w:szCs w:val="28"/>
        </w:rPr>
        <w:t>第</w:t>
      </w:r>
      <w:r>
        <w:rPr>
          <w:rFonts w:hint="eastAsia" w:asciiTheme="minorEastAsia" w:hAnsiTheme="minorEastAsia" w:cstheme="minorEastAsia"/>
          <w:b/>
          <w:bCs/>
          <w:sz w:val="28"/>
          <w:szCs w:val="28"/>
          <w:lang w:eastAsia="zh-CN"/>
        </w:rPr>
        <w:t>十</w:t>
      </w:r>
      <w:r>
        <w:rPr>
          <w:rFonts w:hint="eastAsia" w:asciiTheme="minorEastAsia" w:hAnsiTheme="minorEastAsia" w:cstheme="minorEastAsia"/>
          <w:b/>
          <w:bCs/>
          <w:sz w:val="28"/>
          <w:szCs w:val="28"/>
        </w:rPr>
        <w:t>届生物质能源与有机固废资源化利用高峰论坛”的</w:t>
      </w:r>
      <w:r>
        <w:rPr>
          <w:rFonts w:hint="eastAsia" w:asciiTheme="minorEastAsia" w:hAnsiTheme="minorEastAsia" w:cstheme="minorEastAsia"/>
          <w:b/>
          <w:bCs/>
          <w:sz w:val="28"/>
          <w:szCs w:val="28"/>
          <w:lang w:val="en-US" w:eastAsia="zh-CN"/>
        </w:rPr>
        <w:t>邀请函</w:t>
      </w:r>
    </w:p>
    <w:p>
      <w:pPr>
        <w:keepNext w:val="0"/>
        <w:keepLines w:val="0"/>
        <w:pageBreakBefore w:val="0"/>
        <w:widowControl w:val="0"/>
        <w:kinsoku/>
        <w:wordWrap/>
        <w:overflowPunct/>
        <w:topLinePunct w:val="0"/>
        <w:autoSpaceDE/>
        <w:autoSpaceDN/>
        <w:bidi w:val="0"/>
        <w:adjustRightInd/>
        <w:snapToGrid/>
        <w:spacing w:line="140" w:lineRule="atLeast"/>
        <w:textAlignment w:val="auto"/>
        <w:rPr>
          <w:rFonts w:hint="eastAsia" w:ascii="新宋体" w:hAnsi="新宋体" w:eastAsia="新宋体" w:cs="新宋体"/>
          <w:sz w:val="24"/>
        </w:rPr>
      </w:pPr>
    </w:p>
    <w:p>
      <w:pPr>
        <w:keepNext w:val="0"/>
        <w:keepLines w:val="0"/>
        <w:pageBreakBefore w:val="0"/>
        <w:widowControl w:val="0"/>
        <w:kinsoku/>
        <w:wordWrap/>
        <w:overflowPunct/>
        <w:topLinePunct w:val="0"/>
        <w:autoSpaceDE/>
        <w:autoSpaceDN/>
        <w:bidi w:val="0"/>
        <w:adjustRightInd/>
        <w:snapToGrid/>
        <w:spacing w:line="140" w:lineRule="atLeast"/>
        <w:ind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您好！</w:t>
      </w:r>
    </w:p>
    <w:p>
      <w:pPr>
        <w:keepNext w:val="0"/>
        <w:keepLines w:val="0"/>
        <w:pageBreakBefore w:val="0"/>
        <w:widowControl w:val="0"/>
        <w:kinsoku/>
        <w:wordWrap/>
        <w:overflowPunct/>
        <w:topLinePunct w:val="0"/>
        <w:autoSpaceDE/>
        <w:autoSpaceDN/>
        <w:bidi w:val="0"/>
        <w:adjustRightInd/>
        <w:snapToGrid/>
        <w:spacing w:line="200" w:lineRule="atLeast"/>
        <w:ind w:firstLine="480" w:firstLineChars="200"/>
        <w:textAlignment w:val="auto"/>
        <w:rPr>
          <w:rFonts w:hint="eastAsia" w:ascii="新宋体" w:hAnsi="新宋体" w:eastAsia="新宋体" w:cs="新宋体"/>
          <w:sz w:val="24"/>
          <w:lang w:val="en-US" w:eastAsia="zh-CN"/>
        </w:rPr>
      </w:pPr>
    </w:p>
    <w:p>
      <w:pPr>
        <w:keepNext w:val="0"/>
        <w:keepLines w:val="0"/>
        <w:pageBreakBefore w:val="0"/>
        <w:widowControl w:val="0"/>
        <w:kinsoku/>
        <w:wordWrap/>
        <w:overflowPunct/>
        <w:topLinePunct w:val="0"/>
        <w:autoSpaceDE/>
        <w:autoSpaceDN/>
        <w:bidi w:val="0"/>
        <w:adjustRightInd/>
        <w:snapToGrid/>
        <w:spacing w:line="200" w:lineRule="atLeast"/>
        <w:ind w:firstLine="480" w:firstLineChars="200"/>
        <w:jc w:val="both"/>
        <w:textAlignment w:val="auto"/>
        <w:rPr>
          <w:rFonts w:hint="eastAsia" w:ascii="宋体" w:hAnsi="宋体" w:eastAsia="宋体" w:cs="宋体"/>
          <w:sz w:val="24"/>
        </w:rPr>
      </w:pPr>
      <w:r>
        <w:rPr>
          <w:rFonts w:hint="eastAsia" w:ascii="宋体" w:hAnsi="宋体" w:eastAsia="宋体" w:cs="宋体"/>
          <w:sz w:val="24"/>
        </w:rPr>
        <w:t>为了推动我国低碳绿色发展，应对全球气候变化，2020年9月22日，我国提出2030年碳达峰，2060 年碳中和目标。在此目标下，作为当今最大的可再生能源，生物质能产业发展正迎来诸多利好。重新定义生物质能源转型的新战略已成为必然发展趋势。</w:t>
      </w:r>
    </w:p>
    <w:p>
      <w:pPr>
        <w:keepNext w:val="0"/>
        <w:keepLines w:val="0"/>
        <w:pageBreakBefore w:val="0"/>
        <w:widowControl w:val="0"/>
        <w:kinsoku/>
        <w:wordWrap/>
        <w:overflowPunct/>
        <w:topLinePunct w:val="0"/>
        <w:autoSpaceDE/>
        <w:autoSpaceDN/>
        <w:bidi w:val="0"/>
        <w:adjustRightInd/>
        <w:snapToGrid/>
        <w:spacing w:line="200" w:lineRule="atLeast"/>
        <w:ind w:firstLine="480" w:firstLineChars="200"/>
        <w:jc w:val="both"/>
        <w:textAlignment w:val="auto"/>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00" w:lineRule="atLeast"/>
        <w:ind w:firstLine="480" w:firstLineChars="200"/>
        <w:jc w:val="both"/>
        <w:textAlignment w:val="auto"/>
        <w:rPr>
          <w:rFonts w:hint="eastAsia" w:ascii="宋体" w:hAnsi="宋体" w:eastAsia="宋体" w:cs="宋体"/>
          <w:sz w:val="24"/>
        </w:rPr>
      </w:pPr>
      <w:r>
        <w:rPr>
          <w:rFonts w:hint="eastAsia" w:ascii="宋体" w:hAnsi="宋体" w:eastAsia="宋体" w:cs="宋体"/>
          <w:sz w:val="24"/>
        </w:rPr>
        <w:t>在碳中和背景下，对从事生物质能产业的我们，这是重大的挑战和极为难得的大好机遇。行业领袖们将如何及锋而试，抓住机遇，实现转型升级?生物质能源领域企业如何适应行业发展做出调整，共同助力生物质能源与有机固废资源化利用?</w:t>
      </w:r>
    </w:p>
    <w:p>
      <w:pPr>
        <w:keepNext w:val="0"/>
        <w:keepLines w:val="0"/>
        <w:pageBreakBefore w:val="0"/>
        <w:widowControl w:val="0"/>
        <w:kinsoku/>
        <w:wordWrap/>
        <w:overflowPunct/>
        <w:topLinePunct w:val="0"/>
        <w:autoSpaceDE/>
        <w:autoSpaceDN/>
        <w:bidi w:val="0"/>
        <w:adjustRightInd/>
        <w:snapToGrid/>
        <w:spacing w:line="200" w:lineRule="atLeast"/>
        <w:jc w:val="both"/>
        <w:textAlignment w:val="auto"/>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00" w:lineRule="atLeast"/>
        <w:ind w:firstLine="480" w:firstLineChars="200"/>
        <w:jc w:val="both"/>
        <w:textAlignment w:val="auto"/>
        <w:rPr>
          <w:rFonts w:hint="eastAsia" w:ascii="宋体" w:hAnsi="宋体" w:eastAsia="宋体" w:cs="宋体"/>
          <w:sz w:val="24"/>
        </w:rPr>
      </w:pPr>
      <w:r>
        <w:rPr>
          <w:rFonts w:hint="eastAsia" w:ascii="宋体" w:hAnsi="宋体" w:eastAsia="宋体" w:cs="宋体"/>
          <w:sz w:val="24"/>
        </w:rPr>
        <w:t>IBS 2022第十届中国国际生物质能源与有机固废资源化利用高峰论坛将于</w:t>
      </w:r>
      <w:r>
        <w:rPr>
          <w:rFonts w:hint="eastAsia" w:ascii="宋体" w:hAnsi="宋体" w:eastAsia="宋体" w:cs="宋体"/>
          <w:sz w:val="24"/>
          <w:lang w:val="en-US" w:eastAsia="zh-CN"/>
        </w:rPr>
        <w:t>3</w:t>
      </w:r>
      <w:r>
        <w:rPr>
          <w:rFonts w:hint="eastAsia" w:ascii="宋体" w:hAnsi="宋体" w:eastAsia="宋体" w:cs="宋体"/>
          <w:sz w:val="24"/>
        </w:rPr>
        <w:t>月</w:t>
      </w:r>
      <w:r>
        <w:rPr>
          <w:rFonts w:hint="eastAsia" w:ascii="宋体" w:hAnsi="宋体" w:eastAsia="宋体" w:cs="宋体"/>
          <w:sz w:val="24"/>
          <w:lang w:val="en-US" w:eastAsia="zh-CN"/>
        </w:rPr>
        <w:t>2</w:t>
      </w:r>
      <w:r>
        <w:rPr>
          <w:rFonts w:hint="eastAsia" w:ascii="宋体" w:hAnsi="宋体" w:eastAsia="宋体" w:cs="宋体"/>
          <w:sz w:val="24"/>
        </w:rPr>
        <w:t>4-</w:t>
      </w:r>
      <w:r>
        <w:rPr>
          <w:rFonts w:hint="eastAsia" w:ascii="宋体" w:hAnsi="宋体" w:eastAsia="宋体" w:cs="宋体"/>
          <w:sz w:val="24"/>
          <w:lang w:val="en-US" w:eastAsia="zh-CN"/>
        </w:rPr>
        <w:t>2</w:t>
      </w:r>
      <w:r>
        <w:rPr>
          <w:rFonts w:hint="eastAsia" w:ascii="宋体" w:hAnsi="宋体" w:eastAsia="宋体" w:cs="宋体"/>
          <w:sz w:val="24"/>
        </w:rPr>
        <w:t>5</w:t>
      </w:r>
      <w:r>
        <w:rPr>
          <w:rFonts w:hint="eastAsia" w:ascii="宋体" w:hAnsi="宋体" w:eastAsia="宋体" w:cs="宋体"/>
          <w:sz w:val="24"/>
          <w:lang w:eastAsia="zh-CN"/>
        </w:rPr>
        <w:t>日</w:t>
      </w:r>
      <w:r>
        <w:rPr>
          <w:rFonts w:hint="eastAsia" w:ascii="宋体" w:hAnsi="宋体" w:eastAsia="宋体" w:cs="宋体"/>
          <w:sz w:val="24"/>
        </w:rPr>
        <w:t>在苏州召开，本次论坛以[“双碳”目标:助力生物质能源转型]为主题，将围绕碳中和背景下生物质能源转型的新战略及政策解读，我们诚邀来自于国内外生物质能源权威专家，政府领导，业主单位，先进技术和设备提供商，设计院，业内专员高校及研究所负责人，共聚现场，从业主单位需求出发，助力生物质能源转型，共推动碳达峰、碳中和目标的实现。</w:t>
      </w:r>
    </w:p>
    <w:p>
      <w:pPr>
        <w:keepNext w:val="0"/>
        <w:keepLines w:val="0"/>
        <w:pageBreakBefore w:val="0"/>
        <w:widowControl w:val="0"/>
        <w:kinsoku/>
        <w:wordWrap/>
        <w:overflowPunct/>
        <w:topLinePunct w:val="0"/>
        <w:autoSpaceDE/>
        <w:autoSpaceDN/>
        <w:bidi w:val="0"/>
        <w:adjustRightInd/>
        <w:snapToGrid/>
        <w:spacing w:line="200" w:lineRule="atLeast"/>
        <w:jc w:val="both"/>
        <w:textAlignment w:val="auto"/>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00" w:lineRule="atLeast"/>
        <w:ind w:firstLine="480" w:firstLineChars="200"/>
        <w:textAlignment w:val="auto"/>
        <w:rPr>
          <w:rFonts w:ascii="宋体" w:hAnsi="宋体" w:eastAsia="宋体" w:cs="宋体"/>
          <w:sz w:val="24"/>
        </w:rPr>
      </w:pPr>
      <w:r>
        <w:rPr>
          <w:rFonts w:hint="eastAsia" w:ascii="宋体" w:hAnsi="宋体" w:eastAsia="宋体" w:cs="宋体"/>
          <w:sz w:val="24"/>
        </w:rPr>
        <w:t>IBS</w:t>
      </w:r>
      <w:r>
        <w:rPr>
          <w:rFonts w:hint="eastAsia" w:ascii="宋体" w:hAnsi="宋体" w:eastAsia="宋体" w:cs="宋体"/>
          <w:sz w:val="24"/>
          <w:lang w:val="en-US" w:eastAsia="zh-CN"/>
        </w:rPr>
        <w:t xml:space="preserve"> </w:t>
      </w:r>
      <w:r>
        <w:rPr>
          <w:rFonts w:hint="eastAsia" w:ascii="宋体" w:hAnsi="宋体" w:eastAsia="宋体" w:cs="宋体"/>
          <w:sz w:val="24"/>
        </w:rPr>
        <w:t>202</w:t>
      </w:r>
      <w:r>
        <w:rPr>
          <w:rFonts w:hint="eastAsia" w:ascii="宋体" w:hAnsi="宋体" w:eastAsia="宋体" w:cs="宋体"/>
          <w:sz w:val="24"/>
          <w:lang w:val="en-US" w:eastAsia="zh-CN"/>
        </w:rPr>
        <w:t>2</w:t>
      </w:r>
      <w:r>
        <w:rPr>
          <w:rFonts w:hint="eastAsia" w:ascii="宋体" w:hAnsi="宋体" w:eastAsia="宋体" w:cs="宋体"/>
          <w:sz w:val="24"/>
        </w:rPr>
        <w:t>至今已成功举办</w:t>
      </w:r>
      <w:r>
        <w:rPr>
          <w:rFonts w:hint="eastAsia" w:ascii="宋体" w:hAnsi="宋体" w:eastAsia="宋体" w:cs="宋体"/>
          <w:sz w:val="24"/>
          <w:lang w:val="en-US" w:eastAsia="zh-CN"/>
        </w:rPr>
        <w:t>九</w:t>
      </w:r>
      <w:r>
        <w:rPr>
          <w:rFonts w:hint="eastAsia" w:ascii="宋体" w:hAnsi="宋体" w:eastAsia="宋体" w:cs="宋体"/>
          <w:sz w:val="24"/>
        </w:rPr>
        <w:t>届，通过</w:t>
      </w:r>
      <w:r>
        <w:rPr>
          <w:rFonts w:hint="eastAsia" w:ascii="宋体" w:hAnsi="宋体" w:eastAsia="宋体" w:cs="宋体"/>
          <w:sz w:val="24"/>
          <w:lang w:val="en-US" w:eastAsia="zh-CN"/>
        </w:rPr>
        <w:t>九</w:t>
      </w:r>
      <w:r>
        <w:rPr>
          <w:rFonts w:hint="eastAsia" w:ascii="宋体" w:hAnsi="宋体" w:eastAsia="宋体" w:cs="宋体"/>
          <w:sz w:val="24"/>
        </w:rPr>
        <w:t>年的积累，IBS大会的影响力日益壮大，</w:t>
      </w:r>
      <w:r>
        <w:rPr>
          <w:rFonts w:ascii="宋体" w:hAnsi="宋体" w:eastAsia="宋体" w:cs="宋体"/>
          <w:sz w:val="24"/>
        </w:rPr>
        <w:t>组委会</w:t>
      </w:r>
      <w:r>
        <w:rPr>
          <w:rFonts w:hint="eastAsia" w:ascii="宋体" w:hAnsi="宋体" w:eastAsia="宋体" w:cs="宋体"/>
          <w:sz w:val="24"/>
          <w:lang w:val="en-US" w:eastAsia="zh-CN"/>
        </w:rPr>
        <w:t>诚邀您作为重要演讲嘉宾</w:t>
      </w:r>
      <w:r>
        <w:rPr>
          <w:rFonts w:ascii="宋体" w:hAnsi="宋体" w:eastAsia="宋体" w:cs="宋体"/>
          <w:sz w:val="24"/>
        </w:rPr>
        <w:t>参与此次论坛交流。我们真诚期望您与其他行业专家，优秀企业代表同台交流、</w:t>
      </w:r>
      <w:r>
        <w:rPr>
          <w:rFonts w:hint="eastAsia" w:ascii="宋体" w:hAnsi="宋体" w:eastAsia="宋体" w:cs="宋体"/>
          <w:sz w:val="24"/>
        </w:rPr>
        <w:t>探讨</w:t>
      </w:r>
      <w:r>
        <w:rPr>
          <w:rFonts w:ascii="宋体" w:hAnsi="宋体" w:eastAsia="宋体" w:cs="宋体"/>
          <w:sz w:val="24"/>
        </w:rPr>
        <w:t>最新技术成果及经验，碰撞出智慧的火花！ </w:t>
      </w:r>
    </w:p>
    <w:p>
      <w:pPr>
        <w:keepNext w:val="0"/>
        <w:keepLines w:val="0"/>
        <w:pageBreakBefore w:val="0"/>
        <w:widowControl w:val="0"/>
        <w:kinsoku/>
        <w:wordWrap/>
        <w:overflowPunct/>
        <w:topLinePunct w:val="0"/>
        <w:autoSpaceDE/>
        <w:autoSpaceDN/>
        <w:bidi w:val="0"/>
        <w:adjustRightInd/>
        <w:snapToGrid/>
        <w:spacing w:line="200" w:lineRule="atLeast"/>
        <w:ind w:firstLine="480" w:firstLineChars="200"/>
        <w:textAlignment w:val="auto"/>
        <w:rPr>
          <w:rFonts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140" w:lineRule="atLeast"/>
        <w:ind w:firstLine="480" w:firstLineChars="200"/>
        <w:textAlignment w:val="auto"/>
        <w:rPr>
          <w:rFonts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140" w:lineRule="atLeast"/>
        <w:ind w:firstLine="480" w:firstLineChars="200"/>
        <w:textAlignment w:val="auto"/>
        <w:rPr>
          <w:rFonts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140" w:lineRule="atLeast"/>
        <w:ind w:firstLine="480" w:firstLineChars="200"/>
        <w:textAlignment w:val="auto"/>
        <w:rPr>
          <w:rFonts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140" w:lineRule="atLeast"/>
        <w:ind w:firstLine="480" w:firstLineChars="200"/>
        <w:textAlignment w:val="auto"/>
        <w:rPr>
          <w:rFonts w:ascii="宋体" w:hAnsi="宋体" w:eastAsia="宋体" w:cs="宋体"/>
          <w:sz w:val="24"/>
        </w:rPr>
      </w:pPr>
      <w:r>
        <w:rPr>
          <w:rFonts w:asciiTheme="minorEastAsia" w:hAnsiTheme="minorEastAsia" w:cstheme="minorEastAsia"/>
          <w:sz w:val="24"/>
        </w:rPr>
        <w:drawing>
          <wp:anchor distT="0" distB="0" distL="114300" distR="114300" simplePos="0" relativeHeight="251659264" behindDoc="1" locked="0" layoutInCell="1" allowOverlap="1">
            <wp:simplePos x="0" y="0"/>
            <wp:positionH relativeFrom="column">
              <wp:posOffset>4152265</wp:posOffset>
            </wp:positionH>
            <wp:positionV relativeFrom="paragraph">
              <wp:posOffset>138430</wp:posOffset>
            </wp:positionV>
            <wp:extent cx="1791335" cy="1670050"/>
            <wp:effectExtent l="0" t="0" r="12065" b="635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791335" cy="1670050"/>
                    </a:xfrm>
                    <a:prstGeom prst="rect">
                      <a:avLst/>
                    </a:prstGeom>
                    <a:noFill/>
                    <a:ln>
                      <a:noFill/>
                    </a:ln>
                  </pic:spPr>
                </pic:pic>
              </a:graphicData>
            </a:graphic>
          </wp:anchor>
        </w:drawing>
      </w:r>
      <w:r>
        <w:rPr>
          <w:rFonts w:ascii="宋体" w:hAnsi="宋体" w:eastAsia="宋体" w:cs="宋体"/>
          <w:sz w:val="24"/>
        </w:rPr>
        <w:t>特此致函，望复函为盼。</w:t>
      </w:r>
    </w:p>
    <w:p>
      <w:pPr>
        <w:spacing w:line="360" w:lineRule="auto"/>
        <w:ind w:firstLine="7200" w:firstLineChars="3000"/>
        <w:rPr>
          <w:rFonts w:ascii="宋体" w:hAnsi="宋体" w:eastAsia="宋体" w:cs="宋体"/>
          <w:sz w:val="24"/>
        </w:rPr>
      </w:pPr>
    </w:p>
    <w:p>
      <w:pPr>
        <w:spacing w:line="360" w:lineRule="auto"/>
        <w:ind w:firstLine="7200" w:firstLineChars="3000"/>
        <w:rPr>
          <w:rFonts w:ascii="宋体" w:hAnsi="宋体" w:eastAsia="宋体" w:cs="宋体"/>
          <w:sz w:val="24"/>
        </w:rPr>
      </w:pPr>
    </w:p>
    <w:p>
      <w:pPr>
        <w:spacing w:line="360" w:lineRule="auto"/>
        <w:jc w:val="right"/>
        <w:rPr>
          <w:rFonts w:asciiTheme="minorEastAsia" w:hAnsiTheme="minorEastAsia" w:cstheme="minorEastAsia"/>
          <w:sz w:val="24"/>
        </w:rPr>
      </w:pPr>
      <w:r>
        <w:rPr>
          <w:rFonts w:ascii="宋体" w:hAnsi="宋体" w:eastAsia="宋体" w:cs="宋体"/>
          <w:sz w:val="24"/>
        </w:rPr>
        <w:t xml:space="preserve"> 中国</w:t>
      </w:r>
      <w:r>
        <w:rPr>
          <w:rFonts w:hint="eastAsia" w:ascii="宋体" w:hAnsi="宋体" w:eastAsia="宋体" w:cs="宋体"/>
          <w:sz w:val="24"/>
        </w:rPr>
        <w:t>生物质能源与有机固废资源化利用</w:t>
      </w:r>
      <w:r>
        <w:rPr>
          <w:rFonts w:ascii="宋体" w:hAnsi="宋体" w:eastAsia="宋体" w:cs="宋体"/>
          <w:sz w:val="24"/>
        </w:rPr>
        <w:t>高峰论坛 </w:t>
      </w:r>
    </w:p>
    <w:p>
      <w:pPr>
        <w:spacing w:line="360" w:lineRule="auto"/>
        <w:jc w:val="center"/>
      </w:pPr>
      <w:r>
        <w:rPr>
          <w:rFonts w:hint="eastAsia" w:asciiTheme="minorEastAsia" w:hAnsiTheme="minorEastAsia" w:cstheme="minorEastAsia"/>
          <w:sz w:val="24"/>
        </w:rPr>
        <w:t>　                                                    　202</w:t>
      </w:r>
      <w:r>
        <w:rPr>
          <w:rFonts w:hint="eastAsia" w:asciiTheme="minorEastAsia" w:hAnsiTheme="minorEastAsia" w:cstheme="minorEastAsia"/>
          <w:sz w:val="24"/>
          <w:lang w:val="en-US" w:eastAsia="zh-CN"/>
        </w:rPr>
        <w:t>1</w:t>
      </w:r>
      <w:r>
        <w:rPr>
          <w:rFonts w:hint="eastAsia" w:asciiTheme="minorEastAsia" w:hAnsiTheme="minorEastAsia" w:cstheme="minorEastAsia"/>
          <w:sz w:val="24"/>
        </w:rPr>
        <w:t>年</w:t>
      </w:r>
      <w:r>
        <w:rPr>
          <w:rFonts w:hint="eastAsia" w:asciiTheme="minorEastAsia" w:hAnsiTheme="minorEastAsia" w:cstheme="minorEastAsia"/>
          <w:sz w:val="24"/>
          <w:lang w:val="en-US" w:eastAsia="zh-CN"/>
        </w:rPr>
        <w:t>10</w:t>
      </w:r>
      <w:r>
        <w:rPr>
          <w:rFonts w:hint="eastAsia" w:asciiTheme="minorEastAsia" w:hAnsiTheme="minorEastAsia" w:cstheme="minorEastAsia"/>
          <w:sz w:val="24"/>
        </w:rPr>
        <w:t>月</w:t>
      </w:r>
      <w:r>
        <w:rPr>
          <w:rFonts w:hint="eastAsia" w:asciiTheme="minorEastAsia" w:hAnsiTheme="minorEastAsia" w:cstheme="minorEastAsia"/>
          <w:sz w:val="24"/>
          <w:lang w:val="en-US" w:eastAsia="zh-CN"/>
        </w:rPr>
        <w:t>18</w:t>
      </w:r>
      <w:r>
        <w:rPr>
          <w:rFonts w:hint="eastAsia" w:asciiTheme="minorEastAsia" w:hAnsiTheme="minorEastAsia" w:cstheme="minorEastAsia"/>
          <w:sz w:val="24"/>
        </w:rPr>
        <w:t>日</w:t>
      </w:r>
    </w:p>
    <w:p>
      <w:pPr>
        <w:spacing w:line="360" w:lineRule="auto"/>
        <w:rPr>
          <w:rFonts w:ascii="宋体" w:hAnsi="宋体" w:eastAsia="宋体" w:cs="宋体"/>
          <w:sz w:val="24"/>
        </w:rPr>
      </w:pPr>
    </w:p>
    <w:p>
      <w:pPr>
        <w:spacing w:line="360" w:lineRule="auto"/>
        <w:rPr>
          <w:rFonts w:asciiTheme="minorEastAsia" w:hAnsiTheme="minorEastAsia" w:cstheme="minorEastAsia"/>
          <w:b/>
          <w:bCs/>
          <w:sz w:val="24"/>
        </w:rPr>
      </w:pPr>
    </w:p>
    <w:p>
      <w:pPr>
        <w:spacing w:line="360" w:lineRule="auto"/>
        <w:rPr>
          <w:rFonts w:asciiTheme="minorEastAsia" w:hAnsiTheme="minorEastAsia" w:cstheme="minorEastAsia"/>
          <w:b/>
          <w:bCs/>
          <w:sz w:val="24"/>
        </w:rPr>
      </w:pPr>
    </w:p>
    <w:p>
      <w:pPr>
        <w:spacing w:line="360" w:lineRule="auto"/>
        <w:rPr>
          <w:rFonts w:asciiTheme="minorEastAsia" w:hAnsiTheme="minorEastAsia" w:cstheme="minorEastAsia"/>
          <w:b/>
          <w:bCs/>
          <w:sz w:val="24"/>
        </w:rPr>
      </w:pPr>
    </w:p>
    <w:p>
      <w:pPr>
        <w:spacing w:line="360" w:lineRule="auto"/>
        <w:rPr>
          <w:rFonts w:asciiTheme="minorEastAsia" w:hAnsiTheme="minorEastAsia" w:cstheme="minorEastAsia"/>
          <w:b/>
          <w:bCs/>
          <w:sz w:val="24"/>
        </w:rPr>
      </w:pPr>
      <w:r>
        <w:rPr>
          <w:rFonts w:hint="eastAsia" w:asciiTheme="minorEastAsia" w:hAnsiTheme="minorEastAsia" w:cstheme="minorEastAsia"/>
          <w:b/>
          <w:bCs/>
          <w:sz w:val="24"/>
        </w:rPr>
        <w:t>具体事项通知如下：</w:t>
      </w:r>
    </w:p>
    <w:p>
      <w:pPr>
        <w:spacing w:line="360" w:lineRule="auto"/>
        <w:rPr>
          <w:rFonts w:asciiTheme="minorEastAsia" w:hAnsiTheme="minorEastAsia" w:cstheme="minorEastAsia"/>
          <w:b/>
          <w:bCs/>
          <w:sz w:val="24"/>
        </w:rPr>
      </w:pPr>
    </w:p>
    <w:p>
      <w:pPr>
        <w:numPr>
          <w:ilvl w:val="0"/>
          <w:numId w:val="1"/>
        </w:numPr>
        <w:spacing w:line="360" w:lineRule="auto"/>
        <w:rPr>
          <w:rFonts w:asciiTheme="minorEastAsia" w:hAnsiTheme="minorEastAsia" w:cstheme="minorEastAsia"/>
          <w:sz w:val="24"/>
        </w:rPr>
      </w:pPr>
      <w:r>
        <w:rPr>
          <w:rFonts w:hint="eastAsia" w:asciiTheme="minorEastAsia" w:hAnsiTheme="minorEastAsia" w:cstheme="minorEastAsia"/>
          <w:b/>
          <w:bCs/>
          <w:sz w:val="24"/>
        </w:rPr>
        <w:t>会议时间</w:t>
      </w:r>
      <w:r>
        <w:rPr>
          <w:rFonts w:hint="eastAsia" w:asciiTheme="minorEastAsia" w:hAnsiTheme="minorEastAsia" w:cstheme="minorEastAsia"/>
          <w:sz w:val="24"/>
        </w:rPr>
        <w:t>：</w:t>
      </w:r>
      <w:r>
        <w:rPr>
          <w:rFonts w:hint="eastAsia" w:asciiTheme="minorEastAsia" w:hAnsiTheme="minorEastAsia" w:cstheme="minorEastAsia"/>
          <w:sz w:val="24"/>
          <w:lang w:val="en-US" w:eastAsia="zh-CN"/>
        </w:rPr>
        <w:t>2022年3</w:t>
      </w:r>
      <w:r>
        <w:rPr>
          <w:rFonts w:hint="eastAsia" w:asciiTheme="minorEastAsia" w:hAnsiTheme="minorEastAsia" w:cstheme="minorEastAsia"/>
          <w:sz w:val="24"/>
        </w:rPr>
        <w:t>月</w:t>
      </w:r>
      <w:r>
        <w:rPr>
          <w:rFonts w:hint="eastAsia" w:asciiTheme="minorEastAsia" w:hAnsiTheme="minorEastAsia" w:cstheme="minorEastAsia"/>
          <w:sz w:val="24"/>
          <w:lang w:val="en-US" w:eastAsia="zh-CN"/>
        </w:rPr>
        <w:t>24</w:t>
      </w:r>
      <w:r>
        <w:rPr>
          <w:rFonts w:hint="eastAsia" w:asciiTheme="minorEastAsia" w:hAnsiTheme="minorEastAsia" w:cstheme="minorEastAsia"/>
          <w:sz w:val="24"/>
        </w:rPr>
        <w:t>-</w:t>
      </w:r>
      <w:r>
        <w:rPr>
          <w:rFonts w:hint="eastAsia" w:asciiTheme="minorEastAsia" w:hAnsiTheme="minorEastAsia" w:cstheme="minorEastAsia"/>
          <w:sz w:val="24"/>
          <w:lang w:val="en-US" w:eastAsia="zh-CN"/>
        </w:rPr>
        <w:t>25</w:t>
      </w:r>
      <w:r>
        <w:rPr>
          <w:rFonts w:hint="eastAsia" w:asciiTheme="minorEastAsia" w:hAnsiTheme="minorEastAsia" w:cstheme="minorEastAsia"/>
          <w:sz w:val="24"/>
        </w:rPr>
        <w:t>日  会期两天</w:t>
      </w:r>
    </w:p>
    <w:p>
      <w:pPr>
        <w:spacing w:line="360" w:lineRule="auto"/>
        <w:rPr>
          <w:rFonts w:asciiTheme="minorEastAsia" w:hAnsiTheme="minorEastAsia" w:cstheme="minorEastAsia"/>
          <w:sz w:val="24"/>
        </w:rPr>
      </w:pPr>
    </w:p>
    <w:p>
      <w:pPr>
        <w:numPr>
          <w:ilvl w:val="0"/>
          <w:numId w:val="1"/>
        </w:numPr>
        <w:spacing w:line="360" w:lineRule="auto"/>
        <w:ind w:left="0" w:leftChars="0" w:firstLine="0" w:firstLineChars="0"/>
        <w:rPr>
          <w:rFonts w:hint="eastAsia" w:asciiTheme="minorEastAsia" w:hAnsiTheme="minorEastAsia" w:cstheme="minorEastAsia"/>
          <w:sz w:val="24"/>
          <w:lang w:eastAsia="zh-CN"/>
        </w:rPr>
      </w:pPr>
      <w:r>
        <w:rPr>
          <w:rFonts w:hint="eastAsia" w:asciiTheme="minorEastAsia" w:hAnsiTheme="minorEastAsia" w:cstheme="minorEastAsia"/>
          <w:b/>
          <w:bCs/>
          <w:sz w:val="24"/>
        </w:rPr>
        <w:t>会议地点</w:t>
      </w:r>
      <w:r>
        <w:rPr>
          <w:rFonts w:hint="eastAsia" w:asciiTheme="minorEastAsia" w:hAnsiTheme="minorEastAsia" w:cstheme="minorEastAsia"/>
          <w:sz w:val="24"/>
        </w:rPr>
        <w:t>： 中国•</w:t>
      </w:r>
      <w:r>
        <w:rPr>
          <w:rFonts w:hint="eastAsia" w:asciiTheme="minorEastAsia" w:hAnsiTheme="minorEastAsia" w:cstheme="minorEastAsia"/>
          <w:sz w:val="24"/>
          <w:lang w:eastAsia="zh-CN"/>
        </w:rPr>
        <w:t>苏州</w:t>
      </w:r>
    </w:p>
    <w:p>
      <w:pPr>
        <w:numPr>
          <w:ilvl w:val="0"/>
          <w:numId w:val="0"/>
        </w:numPr>
        <w:spacing w:line="360" w:lineRule="auto"/>
        <w:ind w:leftChars="0"/>
        <w:rPr>
          <w:rFonts w:hint="eastAsia" w:asciiTheme="minorEastAsia" w:hAnsiTheme="minorEastAsia" w:cstheme="minorEastAsia"/>
          <w:sz w:val="24"/>
          <w:lang w:eastAsia="zh-CN"/>
        </w:rPr>
      </w:pPr>
    </w:p>
    <w:p>
      <w:pPr>
        <w:numPr>
          <w:ilvl w:val="0"/>
          <w:numId w:val="1"/>
        </w:numPr>
        <w:spacing w:line="360" w:lineRule="auto"/>
        <w:ind w:left="0" w:leftChars="0" w:firstLine="0" w:firstLineChars="0"/>
        <w:rPr>
          <w:rFonts w:asciiTheme="minorEastAsia" w:hAnsiTheme="minorEastAsia" w:cstheme="minorEastAsia"/>
          <w:b/>
          <w:bCs/>
          <w:sz w:val="24"/>
        </w:rPr>
      </w:pPr>
      <w:r>
        <w:rPr>
          <w:rFonts w:hint="eastAsia" w:asciiTheme="minorEastAsia" w:hAnsiTheme="minorEastAsia" w:cstheme="minorEastAsia"/>
          <w:b/>
          <w:bCs/>
          <w:sz w:val="24"/>
        </w:rPr>
        <w:t>大会议程</w:t>
      </w:r>
      <w:r>
        <w:rPr>
          <w:rFonts w:hint="eastAsia" w:asciiTheme="minorEastAsia" w:hAnsiTheme="minorEastAsia" w:cstheme="minorEastAsia"/>
          <w:b/>
          <w:bCs/>
          <w:sz w:val="24"/>
          <w:lang w:eastAsia="zh-CN"/>
        </w:rPr>
        <w:t>（见附件）</w:t>
      </w:r>
    </w:p>
    <w:p>
      <w:pPr>
        <w:numPr>
          <w:ilvl w:val="0"/>
          <w:numId w:val="0"/>
        </w:numPr>
        <w:spacing w:line="360" w:lineRule="auto"/>
        <w:ind w:leftChars="0"/>
        <w:rPr>
          <w:rFonts w:asciiTheme="minorEastAsia" w:hAnsiTheme="minorEastAsia" w:cstheme="minorEastAsia"/>
          <w:b/>
          <w:bCs/>
          <w:sz w:val="24"/>
        </w:rPr>
      </w:pPr>
    </w:p>
    <w:p>
      <w:pPr>
        <w:numPr>
          <w:ilvl w:val="0"/>
          <w:numId w:val="1"/>
        </w:numPr>
        <w:spacing w:line="360" w:lineRule="auto"/>
        <w:ind w:left="0" w:leftChars="0" w:firstLine="0" w:firstLineChars="0"/>
        <w:rPr>
          <w:rFonts w:hint="eastAsia" w:asciiTheme="minorEastAsia" w:hAnsiTheme="minorEastAsia" w:cstheme="minorEastAsia"/>
          <w:b/>
          <w:bCs/>
          <w:sz w:val="24"/>
        </w:rPr>
      </w:pPr>
      <w:r>
        <w:rPr>
          <w:rFonts w:hint="eastAsia" w:asciiTheme="minorEastAsia" w:hAnsiTheme="minorEastAsia" w:cstheme="minorEastAsia"/>
          <w:b/>
          <w:bCs/>
          <w:sz w:val="24"/>
        </w:rPr>
        <w:t>会议亮点</w:t>
      </w:r>
    </w:p>
    <w:p>
      <w:pPr>
        <w:numPr>
          <w:ilvl w:val="0"/>
          <w:numId w:val="0"/>
        </w:numPr>
        <w:spacing w:line="360" w:lineRule="auto"/>
        <w:ind w:leftChars="0"/>
        <w:rPr>
          <w:rFonts w:hint="eastAsia" w:asciiTheme="minorEastAsia" w:hAnsiTheme="minorEastAsia" w:cstheme="minorEastAsia"/>
          <w:b/>
          <w:bCs/>
          <w:sz w:val="24"/>
        </w:rPr>
      </w:pPr>
    </w:p>
    <w:p>
      <w:pPr>
        <w:numPr>
          <w:ilvl w:val="0"/>
          <w:numId w:val="1"/>
        </w:numPr>
        <w:spacing w:line="360" w:lineRule="auto"/>
        <w:ind w:left="0" w:leftChars="0" w:firstLine="0" w:firstLineChars="0"/>
        <w:rPr>
          <w:rFonts w:ascii="宋体" w:hAnsi="宋体" w:eastAsia="宋体" w:cs="宋体"/>
          <w:b/>
          <w:bCs/>
          <w:sz w:val="24"/>
        </w:rPr>
      </w:pPr>
      <w:r>
        <w:rPr>
          <w:rFonts w:hint="eastAsia" w:asciiTheme="minorEastAsia" w:hAnsiTheme="minorEastAsia" w:cstheme="minorEastAsia"/>
          <w:b/>
          <w:bCs/>
          <w:sz w:val="24"/>
        </w:rPr>
        <w:t>“兴源杯”中国生物质能源及有机固废资源化利用年度评选</w:t>
      </w:r>
    </w:p>
    <w:p>
      <w:pPr>
        <w:numPr>
          <w:ilvl w:val="0"/>
          <w:numId w:val="0"/>
        </w:numPr>
        <w:spacing w:line="360" w:lineRule="auto"/>
        <w:ind w:leftChars="0"/>
        <w:rPr>
          <w:rFonts w:ascii="宋体" w:hAnsi="宋体" w:eastAsia="宋体" w:cs="宋体"/>
          <w:b/>
          <w:bCs/>
          <w:sz w:val="24"/>
        </w:rPr>
      </w:pPr>
    </w:p>
    <w:p>
      <w:pPr>
        <w:numPr>
          <w:ilvl w:val="0"/>
          <w:numId w:val="1"/>
        </w:numPr>
        <w:spacing w:line="360" w:lineRule="auto"/>
        <w:ind w:left="0" w:leftChars="0" w:firstLine="0" w:firstLineChars="0"/>
        <w:rPr>
          <w:rFonts w:asciiTheme="minorEastAsia" w:hAnsiTheme="minorEastAsia" w:cstheme="minorEastAsia"/>
          <w:b/>
          <w:bCs/>
          <w:sz w:val="24"/>
        </w:rPr>
      </w:pPr>
      <w:r>
        <w:rPr>
          <w:rFonts w:hint="eastAsia" w:ascii="宋体" w:hAnsi="宋体" w:eastAsia="宋体" w:cs="宋体"/>
          <w:b/>
          <w:bCs/>
          <w:sz w:val="24"/>
        </w:rPr>
        <w:t>历届嘉宾</w:t>
      </w:r>
      <w:r>
        <w:rPr>
          <w:rFonts w:ascii="宋体" w:hAnsi="宋体" w:eastAsia="宋体" w:cs="宋体"/>
          <w:b/>
          <w:bCs/>
          <w:sz w:val="24"/>
        </w:rPr>
        <w:t>阵容</w:t>
      </w:r>
      <w:r>
        <w:rPr>
          <w:rFonts w:hint="eastAsia" w:ascii="宋体" w:hAnsi="宋体" w:eastAsia="宋体" w:cs="宋体"/>
          <w:b/>
          <w:bCs/>
          <w:sz w:val="24"/>
        </w:rPr>
        <w:t>（部分）</w:t>
      </w:r>
    </w:p>
    <w:p>
      <w:pPr>
        <w:numPr>
          <w:ilvl w:val="0"/>
          <w:numId w:val="0"/>
        </w:numPr>
        <w:spacing w:line="360" w:lineRule="auto"/>
        <w:ind w:leftChars="0"/>
        <w:rPr>
          <w:rFonts w:asciiTheme="minorEastAsia" w:hAnsiTheme="minorEastAsia" w:cstheme="minorEastAsia"/>
          <w:b/>
          <w:bCs/>
          <w:sz w:val="24"/>
        </w:rPr>
      </w:pPr>
    </w:p>
    <w:p>
      <w:pPr>
        <w:numPr>
          <w:ilvl w:val="0"/>
          <w:numId w:val="1"/>
        </w:numPr>
        <w:spacing w:line="360" w:lineRule="auto"/>
        <w:ind w:left="0" w:leftChars="0" w:firstLine="0" w:firstLineChars="0"/>
        <w:rPr>
          <w:rFonts w:asciiTheme="minorEastAsia" w:hAnsiTheme="minorEastAsia" w:cstheme="minorEastAsia"/>
          <w:b/>
          <w:bCs/>
          <w:sz w:val="24"/>
        </w:rPr>
      </w:pPr>
      <w:r>
        <w:rPr>
          <w:rFonts w:hint="eastAsia" w:ascii="宋体" w:hAnsi="宋体" w:eastAsia="宋体" w:cs="宋体"/>
          <w:b/>
          <w:bCs/>
          <w:sz w:val="24"/>
        </w:rPr>
        <w:t>联系人</w:t>
      </w:r>
    </w:p>
    <w:p>
      <w:pPr>
        <w:spacing w:line="360" w:lineRule="auto"/>
        <w:rPr>
          <w:rFonts w:asciiTheme="minorEastAsia" w:hAnsiTheme="minorEastAsia" w:cstheme="minorEastAsia"/>
          <w:b/>
          <w:bCs/>
          <w:sz w:val="24"/>
        </w:rPr>
      </w:pPr>
    </w:p>
    <w:p>
      <w:pPr>
        <w:spacing w:line="360" w:lineRule="auto"/>
        <w:rPr>
          <w:rFonts w:asciiTheme="minorEastAsia" w:hAnsiTheme="minorEastAsia" w:cstheme="minorEastAsia"/>
          <w:b/>
          <w:bCs/>
          <w:sz w:val="24"/>
        </w:rPr>
      </w:pPr>
    </w:p>
    <w:p>
      <w:pPr>
        <w:spacing w:line="360" w:lineRule="auto"/>
        <w:rPr>
          <w:rFonts w:asciiTheme="minorEastAsia" w:hAnsiTheme="minorEastAsia" w:cstheme="minorEastAsia"/>
          <w:b/>
          <w:bCs/>
          <w:sz w:val="24"/>
        </w:rPr>
      </w:pPr>
    </w:p>
    <w:p>
      <w:pPr>
        <w:spacing w:line="360" w:lineRule="auto"/>
        <w:rPr>
          <w:rFonts w:asciiTheme="minorEastAsia" w:hAnsiTheme="minorEastAsia" w:cstheme="minorEastAsia"/>
          <w:b/>
          <w:bCs/>
          <w:sz w:val="24"/>
        </w:rPr>
      </w:pPr>
    </w:p>
    <w:p>
      <w:pPr>
        <w:spacing w:line="360" w:lineRule="auto"/>
        <w:rPr>
          <w:rFonts w:asciiTheme="minorEastAsia" w:hAnsiTheme="minorEastAsia" w:cstheme="minorEastAsia"/>
          <w:b/>
          <w:bCs/>
          <w:sz w:val="24"/>
        </w:rPr>
      </w:pPr>
    </w:p>
    <w:p>
      <w:pPr>
        <w:spacing w:line="360" w:lineRule="auto"/>
        <w:rPr>
          <w:rFonts w:asciiTheme="minorEastAsia" w:hAnsiTheme="minorEastAsia" w:cstheme="minorEastAsia"/>
          <w:b/>
          <w:bCs/>
          <w:sz w:val="24"/>
        </w:rPr>
      </w:pPr>
    </w:p>
    <w:p>
      <w:pPr>
        <w:spacing w:line="360" w:lineRule="auto"/>
        <w:rPr>
          <w:rFonts w:asciiTheme="minorEastAsia" w:hAnsiTheme="minorEastAsia" w:cstheme="minorEastAsia"/>
          <w:b/>
          <w:bCs/>
          <w:sz w:val="24"/>
        </w:rPr>
      </w:pPr>
    </w:p>
    <w:p>
      <w:pPr>
        <w:spacing w:line="360" w:lineRule="auto"/>
        <w:rPr>
          <w:rFonts w:asciiTheme="minorEastAsia" w:hAnsiTheme="minorEastAsia" w:cstheme="minorEastAsia"/>
          <w:b/>
          <w:bCs/>
          <w:sz w:val="24"/>
        </w:rPr>
      </w:pPr>
    </w:p>
    <w:p>
      <w:pPr>
        <w:spacing w:line="360" w:lineRule="auto"/>
        <w:rPr>
          <w:rFonts w:hint="eastAsia" w:asciiTheme="minorEastAsia" w:hAnsiTheme="minorEastAsia" w:cstheme="minorEastAsia"/>
          <w:b/>
          <w:bCs/>
          <w:sz w:val="24"/>
        </w:rPr>
      </w:pPr>
    </w:p>
    <w:p>
      <w:pPr>
        <w:spacing w:line="360" w:lineRule="auto"/>
        <w:rPr>
          <w:rFonts w:hint="eastAsia" w:asciiTheme="minorEastAsia" w:hAnsiTheme="minorEastAsia" w:cstheme="minorEastAsia"/>
          <w:b/>
          <w:bCs/>
          <w:sz w:val="24"/>
        </w:rPr>
      </w:pPr>
    </w:p>
    <w:p>
      <w:pPr>
        <w:spacing w:line="360" w:lineRule="auto"/>
        <w:rPr>
          <w:rFonts w:hint="eastAsia" w:asciiTheme="minorEastAsia" w:hAnsiTheme="minorEastAsia" w:cstheme="minorEastAsia"/>
          <w:b/>
          <w:bCs/>
          <w:sz w:val="24"/>
        </w:rPr>
      </w:pPr>
    </w:p>
    <w:p>
      <w:pPr>
        <w:spacing w:line="360" w:lineRule="auto"/>
        <w:rPr>
          <w:rFonts w:hint="eastAsia" w:asciiTheme="minorEastAsia" w:hAnsiTheme="minorEastAsia" w:cstheme="minorEastAsia"/>
          <w:b/>
          <w:bCs/>
          <w:sz w:val="24"/>
        </w:rPr>
      </w:pPr>
    </w:p>
    <w:p>
      <w:pPr>
        <w:spacing w:line="360" w:lineRule="auto"/>
        <w:rPr>
          <w:rFonts w:hint="eastAsia" w:asciiTheme="minorEastAsia" w:hAnsiTheme="minorEastAsia" w:cstheme="minorEastAsia"/>
          <w:b/>
          <w:bCs/>
          <w:sz w:val="24"/>
        </w:rPr>
      </w:pPr>
    </w:p>
    <w:p>
      <w:pPr>
        <w:spacing w:line="360" w:lineRule="auto"/>
        <w:rPr>
          <w:rFonts w:hint="eastAsia" w:asciiTheme="minorEastAsia" w:hAnsiTheme="minorEastAsia" w:cstheme="minorEastAsia"/>
          <w:b/>
          <w:bCs/>
          <w:sz w:val="24"/>
        </w:rPr>
      </w:pPr>
    </w:p>
    <w:p>
      <w:pPr>
        <w:spacing w:line="360" w:lineRule="auto"/>
        <w:rPr>
          <w:rFonts w:asciiTheme="minorEastAsia" w:hAnsiTheme="minorEastAsia" w:cstheme="minorEastAsia"/>
          <w:b/>
          <w:bCs/>
          <w:sz w:val="24"/>
        </w:rPr>
      </w:pPr>
      <w:r>
        <w:rPr>
          <w:rFonts w:hint="eastAsia" w:asciiTheme="minorEastAsia" w:hAnsiTheme="minorEastAsia" w:cstheme="minorEastAsia"/>
          <w:b/>
          <w:bCs/>
          <w:sz w:val="24"/>
          <w:lang w:val="en-US" w:eastAsia="zh-CN"/>
        </w:rPr>
        <w:t>三</w:t>
      </w:r>
      <w:r>
        <w:rPr>
          <w:rFonts w:hint="eastAsia" w:asciiTheme="minorEastAsia" w:hAnsiTheme="minorEastAsia" w:cstheme="minorEastAsia"/>
          <w:b/>
          <w:bCs/>
          <w:sz w:val="24"/>
        </w:rPr>
        <w:t>、大会议程</w:t>
      </w:r>
    </w:p>
    <w:p>
      <w:pPr>
        <w:rPr>
          <w:rFonts w:ascii="宋体" w:hAnsi="宋体" w:eastAsia="宋体" w:cs="宋体"/>
          <w:b/>
          <w:bCs/>
          <w:sz w:val="24"/>
        </w:rPr>
      </w:pPr>
    </w:p>
    <w:p>
      <w:pPr>
        <w:rPr>
          <w:rFonts w:hint="eastAsia" w:ascii="宋体" w:hAnsi="宋体" w:eastAsia="宋体" w:cs="宋体"/>
          <w:sz w:val="24"/>
        </w:rPr>
      </w:pPr>
      <w:r>
        <w:rPr>
          <w:rFonts w:ascii="宋体" w:hAnsi="宋体" w:eastAsia="宋体" w:cs="宋体"/>
          <w:b/>
          <w:bCs/>
          <w:sz w:val="24"/>
        </w:rPr>
        <w:t>主论坛:</w:t>
      </w:r>
      <w:r>
        <w:rPr>
          <w:rFonts w:hint="eastAsia" w:ascii="宋体" w:hAnsi="宋体" w:eastAsia="宋体" w:cs="宋体"/>
          <w:b/>
          <w:bCs/>
          <w:sz w:val="24"/>
        </w:rPr>
        <w:t>IBS第</w:t>
      </w:r>
      <w:r>
        <w:rPr>
          <w:rFonts w:hint="eastAsia" w:ascii="宋体" w:hAnsi="宋体" w:eastAsia="宋体" w:cs="宋体"/>
          <w:b/>
          <w:bCs/>
          <w:sz w:val="24"/>
          <w:lang w:eastAsia="zh-CN"/>
        </w:rPr>
        <w:t>十</w:t>
      </w:r>
      <w:r>
        <w:rPr>
          <w:rFonts w:hint="eastAsia" w:ascii="宋体" w:hAnsi="宋体" w:eastAsia="宋体" w:cs="宋体"/>
          <w:b/>
          <w:bCs/>
          <w:sz w:val="24"/>
        </w:rPr>
        <w:t>届生物质能源与有机固废资源化利用高峰论坛全体会议</w:t>
      </w:r>
      <w:r>
        <w:rPr>
          <w:rFonts w:ascii="宋体" w:hAnsi="宋体" w:eastAsia="宋体" w:cs="宋体"/>
          <w:b/>
          <w:bCs/>
          <w:sz w:val="24"/>
        </w:rPr>
        <w:br w:type="textWrapping"/>
      </w:r>
      <w:r>
        <w:rPr>
          <w:rFonts w:hint="eastAsia" w:ascii="宋体" w:hAnsi="宋体" w:eastAsia="宋体" w:cs="宋体"/>
          <w:sz w:val="24"/>
        </w:rPr>
        <w:t>碳中和背景下生物质能源及有机固废资源化利用企业如何实现转型升级</w:t>
      </w:r>
    </w:p>
    <w:p>
      <w:pPr>
        <w:rPr>
          <w:rFonts w:hint="eastAsia" w:ascii="宋体" w:hAnsi="宋体" w:eastAsia="宋体" w:cs="宋体"/>
          <w:sz w:val="24"/>
        </w:rPr>
      </w:pPr>
      <w:r>
        <w:rPr>
          <w:rFonts w:hint="eastAsia" w:ascii="宋体" w:hAnsi="宋体" w:eastAsia="宋体" w:cs="宋体"/>
          <w:sz w:val="24"/>
        </w:rPr>
        <w:t>碳中和背景下-生物质能源功能的再定位及思考</w:t>
      </w:r>
    </w:p>
    <w:p>
      <w:pPr>
        <w:rPr>
          <w:rFonts w:hint="eastAsia" w:ascii="宋体" w:hAnsi="宋体" w:eastAsia="宋体" w:cs="宋体"/>
          <w:sz w:val="24"/>
        </w:rPr>
      </w:pPr>
      <w:r>
        <w:rPr>
          <w:rFonts w:hint="eastAsia" w:ascii="宋体" w:hAnsi="宋体" w:eastAsia="宋体" w:cs="宋体"/>
          <w:sz w:val="24"/>
        </w:rPr>
        <w:t>碳中和背景下-生物质能源转型的新战略及政策解读</w:t>
      </w:r>
    </w:p>
    <w:p>
      <w:pPr>
        <w:rPr>
          <w:rFonts w:hint="default" w:ascii="宋体" w:hAnsi="宋体" w:eastAsia="宋体" w:cs="宋体"/>
          <w:sz w:val="24"/>
          <w:lang w:val="en-US" w:eastAsia="zh-CN"/>
        </w:rPr>
      </w:pPr>
      <w:r>
        <w:rPr>
          <w:rFonts w:hint="eastAsia" w:ascii="宋体" w:hAnsi="宋体" w:eastAsia="宋体" w:cs="宋体"/>
          <w:sz w:val="24"/>
          <w:lang w:val="en-US" w:eastAsia="zh-CN"/>
        </w:rPr>
        <w:t>...</w:t>
      </w:r>
    </w:p>
    <w:p>
      <w:pPr>
        <w:rPr>
          <w:rFonts w:hint="eastAsia" w:ascii="宋体" w:hAnsi="宋体" w:eastAsia="宋体" w:cs="宋体"/>
          <w:sz w:val="24"/>
        </w:rPr>
      </w:pPr>
    </w:p>
    <w:p>
      <w:pPr>
        <w:rPr>
          <w:rFonts w:hint="eastAsia" w:ascii="宋体" w:hAnsi="宋体" w:eastAsia="宋体" w:cs="宋体"/>
          <w:sz w:val="24"/>
        </w:rPr>
      </w:pPr>
    </w:p>
    <w:p>
      <w:pPr>
        <w:rPr>
          <w:rFonts w:ascii="宋体" w:hAnsi="宋体" w:eastAsia="宋体" w:cs="宋体"/>
          <w:sz w:val="24"/>
          <w:szCs w:val="24"/>
        </w:rPr>
      </w:pPr>
      <w:r>
        <w:rPr>
          <w:rFonts w:ascii="宋体" w:hAnsi="宋体" w:eastAsia="宋体" w:cs="宋体"/>
          <w:b/>
          <w:bCs/>
          <w:sz w:val="24"/>
          <w:szCs w:val="24"/>
        </w:rPr>
        <w:t>生物质固体成型燃料与供热市场篇</w:t>
      </w:r>
      <w:r>
        <w:rPr>
          <w:rFonts w:ascii="宋体" w:hAnsi="宋体" w:eastAsia="宋体" w:cs="宋体"/>
          <w:sz w:val="24"/>
          <w:szCs w:val="24"/>
        </w:rPr>
        <w:br w:type="textWrapping"/>
      </w:r>
      <w:r>
        <w:rPr>
          <w:rFonts w:ascii="宋体" w:hAnsi="宋体" w:eastAsia="宋体" w:cs="宋体"/>
          <w:sz w:val="24"/>
          <w:szCs w:val="24"/>
        </w:rPr>
        <w:t>碳中和背景下生物质成型燃料产业现状及面临的挑战</w:t>
      </w:r>
    </w:p>
    <w:p>
      <w:pPr>
        <w:rPr>
          <w:rFonts w:hint="default" w:ascii="宋体" w:hAnsi="宋体" w:eastAsia="宋体" w:cs="宋体"/>
          <w:sz w:val="24"/>
          <w:szCs w:val="24"/>
          <w:lang w:val="en-US" w:eastAsia="zh-CN"/>
        </w:rPr>
      </w:pPr>
      <w:r>
        <w:rPr>
          <w:rFonts w:ascii="宋体" w:hAnsi="宋体" w:eastAsia="宋体" w:cs="宋体"/>
          <w:sz w:val="24"/>
          <w:szCs w:val="24"/>
        </w:rPr>
        <w:t>生物质颗粒燃料应用相关政策及问题分析</w:t>
      </w:r>
      <w:r>
        <w:rPr>
          <w:rFonts w:ascii="宋体" w:hAnsi="宋体" w:eastAsia="宋体" w:cs="宋体"/>
          <w:sz w:val="24"/>
          <w:szCs w:val="24"/>
        </w:rPr>
        <w:br w:type="textWrapping"/>
      </w:r>
      <w:r>
        <w:rPr>
          <w:rFonts w:hint="eastAsia" w:ascii="宋体" w:hAnsi="宋体" w:eastAsia="宋体" w:cs="宋体"/>
          <w:sz w:val="24"/>
          <w:szCs w:val="24"/>
          <w:lang w:val="en-US" w:eastAsia="zh-CN"/>
        </w:rPr>
        <w:t>...</w:t>
      </w:r>
    </w:p>
    <w:p>
      <w:pPr>
        <w:rPr>
          <w:rFonts w:ascii="宋体" w:hAnsi="宋体" w:eastAsia="宋体" w:cs="宋体"/>
          <w:sz w:val="24"/>
          <w:szCs w:val="24"/>
        </w:rPr>
      </w:pPr>
    </w:p>
    <w:p>
      <w:pPr>
        <w:numPr>
          <w:ilvl w:val="0"/>
          <w:numId w:val="0"/>
        </w:numPr>
        <w:ind w:leftChars="0"/>
        <w:rPr>
          <w:rFonts w:hint="default" w:ascii="宋体" w:hAnsi="宋体" w:eastAsia="宋体" w:cs="宋体"/>
          <w:sz w:val="24"/>
          <w:szCs w:val="24"/>
          <w:lang w:val="en-US" w:eastAsia="zh-CN"/>
        </w:rPr>
      </w:pPr>
      <w:r>
        <w:rPr>
          <w:rFonts w:ascii="宋体" w:hAnsi="宋体" w:eastAsia="宋体" w:cs="宋体"/>
          <w:b/>
          <w:bCs/>
          <w:sz w:val="24"/>
          <w:szCs w:val="24"/>
        </w:rPr>
        <w:t>生物质固体成型燃料与供热技术篇</w:t>
      </w:r>
      <w:r>
        <w:rPr>
          <w:rFonts w:ascii="宋体" w:hAnsi="宋体" w:eastAsia="宋体" w:cs="宋体"/>
          <w:sz w:val="24"/>
          <w:szCs w:val="24"/>
        </w:rPr>
        <w:br w:type="textWrapping"/>
      </w:r>
      <w:r>
        <w:rPr>
          <w:rFonts w:ascii="宋体" w:hAnsi="宋体" w:eastAsia="宋体" w:cs="宋体"/>
          <w:sz w:val="24"/>
          <w:szCs w:val="24"/>
        </w:rPr>
        <w:t>生物质成型燃料及相关配套设备的选型</w:t>
      </w:r>
      <w:r>
        <w:rPr>
          <w:rFonts w:ascii="宋体" w:hAnsi="宋体" w:eastAsia="宋体" w:cs="宋体"/>
          <w:sz w:val="24"/>
          <w:szCs w:val="24"/>
        </w:rPr>
        <w:br w:type="textWrapping"/>
      </w:r>
      <w:r>
        <w:rPr>
          <w:rFonts w:hint="eastAsia" w:ascii="宋体" w:hAnsi="宋体" w:eastAsia="宋体" w:cs="宋体"/>
          <w:sz w:val="24"/>
          <w:szCs w:val="24"/>
          <w:lang w:val="en-US" w:eastAsia="zh-CN"/>
        </w:rPr>
        <w:t>...</w:t>
      </w:r>
    </w:p>
    <w:p>
      <w:pPr>
        <w:numPr>
          <w:ilvl w:val="0"/>
          <w:numId w:val="0"/>
        </w:numPr>
        <w:ind w:leftChars="0"/>
        <w:rPr>
          <w:rFonts w:ascii="宋体" w:hAnsi="宋体" w:eastAsia="宋体" w:cs="宋体"/>
          <w:sz w:val="24"/>
          <w:szCs w:val="24"/>
        </w:rPr>
      </w:pPr>
    </w:p>
    <w:p>
      <w:pPr>
        <w:numPr>
          <w:ilvl w:val="0"/>
          <w:numId w:val="0"/>
        </w:numPr>
        <w:ind w:leftChars="0"/>
        <w:rPr>
          <w:rFonts w:ascii="宋体" w:hAnsi="宋体" w:eastAsia="宋体" w:cs="宋体"/>
          <w:sz w:val="24"/>
          <w:szCs w:val="24"/>
        </w:rPr>
      </w:pPr>
      <w:r>
        <w:rPr>
          <w:rFonts w:ascii="宋体" w:hAnsi="宋体" w:eastAsia="宋体" w:cs="宋体"/>
          <w:b/>
          <w:bCs/>
          <w:sz w:val="24"/>
          <w:szCs w:val="24"/>
        </w:rPr>
        <w:t>生物质固体成型燃料与供热运营管理篇</w:t>
      </w:r>
      <w:r>
        <w:rPr>
          <w:rFonts w:ascii="宋体" w:hAnsi="宋体" w:eastAsia="宋体" w:cs="宋体"/>
          <w:sz w:val="24"/>
          <w:szCs w:val="24"/>
        </w:rPr>
        <w:br w:type="textWrapping"/>
      </w:r>
      <w:r>
        <w:rPr>
          <w:rFonts w:ascii="宋体" w:hAnsi="宋体" w:eastAsia="宋体" w:cs="宋体"/>
          <w:sz w:val="24"/>
          <w:szCs w:val="24"/>
        </w:rPr>
        <w:t>我国生物质固体成型燃料标准体系</w:t>
      </w:r>
      <w:r>
        <w:rPr>
          <w:rFonts w:ascii="宋体" w:hAnsi="宋体" w:eastAsia="宋体" w:cs="宋体"/>
          <w:sz w:val="24"/>
          <w:szCs w:val="24"/>
        </w:rPr>
        <w:br w:type="textWrapping"/>
      </w:r>
      <w:r>
        <w:rPr>
          <w:rFonts w:ascii="宋体" w:hAnsi="宋体" w:eastAsia="宋体" w:cs="宋体"/>
          <w:sz w:val="24"/>
          <w:szCs w:val="24"/>
        </w:rPr>
        <w:t>生物质锅炉改造原理、运用及技术手段</w:t>
      </w:r>
      <w:r>
        <w:rPr>
          <w:rFonts w:ascii="宋体" w:hAnsi="宋体" w:eastAsia="宋体" w:cs="宋体"/>
          <w:sz w:val="24"/>
          <w:szCs w:val="24"/>
        </w:rPr>
        <w:br w:type="textWrapping"/>
      </w:r>
      <w:r>
        <w:rPr>
          <w:rFonts w:ascii="宋体" w:hAnsi="宋体" w:eastAsia="宋体" w:cs="宋体"/>
          <w:sz w:val="24"/>
          <w:szCs w:val="24"/>
        </w:rPr>
        <w:t>生物质燃料锅炉供热项目的运营与管理</w:t>
      </w:r>
    </w:p>
    <w:p>
      <w:pPr>
        <w:numPr>
          <w:ilvl w:val="0"/>
          <w:numId w:val="0"/>
        </w:numPr>
        <w:ind w:leftChars="0"/>
        <w:rPr>
          <w:rFonts w:hint="eastAsia" w:ascii="宋体" w:hAnsi="宋体" w:eastAsia="宋体" w:cs="宋体"/>
          <w:sz w:val="24"/>
          <w:szCs w:val="24"/>
        </w:rPr>
      </w:pPr>
    </w:p>
    <w:p>
      <w:pPr>
        <w:rPr>
          <w:rFonts w:ascii="宋体" w:hAnsi="宋体" w:eastAsia="宋体" w:cs="宋体"/>
          <w:sz w:val="24"/>
          <w:szCs w:val="24"/>
        </w:rPr>
      </w:pPr>
      <w:r>
        <w:rPr>
          <w:rFonts w:ascii="宋体" w:hAnsi="宋体" w:eastAsia="宋体" w:cs="宋体"/>
          <w:b/>
          <w:bCs/>
          <w:sz w:val="24"/>
          <w:szCs w:val="24"/>
        </w:rPr>
        <w:t>座谈会-发电厂业主视野</w:t>
      </w:r>
      <w:r>
        <w:rPr>
          <w:rFonts w:ascii="宋体" w:hAnsi="宋体" w:eastAsia="宋体" w:cs="宋体"/>
          <w:sz w:val="24"/>
          <w:szCs w:val="24"/>
        </w:rPr>
        <w:br w:type="textWrapping"/>
      </w:r>
      <w:r>
        <w:rPr>
          <w:rFonts w:ascii="宋体" w:hAnsi="宋体" w:eastAsia="宋体" w:cs="宋体"/>
          <w:sz w:val="24"/>
          <w:szCs w:val="24"/>
        </w:rPr>
        <w:t>“双碳”目标下，生物发电如何转型，如何走好未来发展之路？</w:t>
      </w:r>
      <w:r>
        <w:rPr>
          <w:rFonts w:ascii="宋体" w:hAnsi="宋体" w:eastAsia="宋体" w:cs="宋体"/>
          <w:sz w:val="24"/>
          <w:szCs w:val="24"/>
        </w:rPr>
        <w:br w:type="textWrapping"/>
      </w:r>
      <w:r>
        <w:rPr>
          <w:rFonts w:ascii="宋体" w:hAnsi="宋体" w:eastAsia="宋体" w:cs="宋体"/>
          <w:sz w:val="24"/>
          <w:szCs w:val="24"/>
        </w:rPr>
        <w:t>生物质发电厂如何规划选址，总体设计和运营管理</w:t>
      </w:r>
    </w:p>
    <w:p>
      <w:pPr>
        <w:numPr>
          <w:ilvl w:val="0"/>
          <w:numId w:val="0"/>
        </w:numPr>
        <w:ind w:leftChars="0"/>
        <w:rPr>
          <w:rFonts w:ascii="宋体" w:hAnsi="宋体" w:eastAsia="宋体" w:cs="宋体"/>
          <w:sz w:val="24"/>
          <w:szCs w:val="24"/>
        </w:rPr>
      </w:pPr>
    </w:p>
    <w:p>
      <w:pPr>
        <w:rPr>
          <w:rFonts w:hint="default" w:ascii="宋体" w:hAnsi="宋体" w:eastAsia="宋体" w:cs="宋体"/>
          <w:sz w:val="24"/>
          <w:szCs w:val="24"/>
          <w:lang w:val="en-US" w:eastAsia="zh-CN"/>
        </w:rPr>
      </w:pPr>
      <w:r>
        <w:rPr>
          <w:rFonts w:ascii="宋体" w:hAnsi="宋体" w:eastAsia="宋体" w:cs="宋体"/>
          <w:b/>
          <w:bCs/>
          <w:sz w:val="24"/>
          <w:szCs w:val="24"/>
        </w:rPr>
        <w:t>垃圾焚烧发电篇</w:t>
      </w:r>
      <w:r>
        <w:rPr>
          <w:rFonts w:ascii="宋体" w:hAnsi="宋体" w:eastAsia="宋体" w:cs="宋体"/>
          <w:sz w:val="24"/>
          <w:szCs w:val="24"/>
        </w:rPr>
        <w:br w:type="textWrapping"/>
      </w:r>
      <w:r>
        <w:rPr>
          <w:rFonts w:ascii="宋体" w:hAnsi="宋体" w:eastAsia="宋体" w:cs="宋体"/>
          <w:sz w:val="24"/>
          <w:szCs w:val="24"/>
        </w:rPr>
        <w:t>我国垃圾发电行业发展现状及发展趋势</w:t>
      </w:r>
      <w:r>
        <w:rPr>
          <w:rFonts w:ascii="宋体" w:hAnsi="宋体" w:eastAsia="宋体" w:cs="宋体"/>
          <w:sz w:val="24"/>
          <w:szCs w:val="24"/>
        </w:rPr>
        <w:br w:type="textWrapping"/>
      </w:r>
      <w:r>
        <w:rPr>
          <w:rFonts w:ascii="宋体" w:hAnsi="宋体" w:eastAsia="宋体" w:cs="宋体"/>
          <w:sz w:val="24"/>
          <w:szCs w:val="24"/>
        </w:rPr>
        <w:t>基于城市有机废弃物为原料的发电项目最新工艺及关键技术</w:t>
      </w:r>
      <w:r>
        <w:rPr>
          <w:rFonts w:ascii="宋体" w:hAnsi="宋体" w:eastAsia="宋体" w:cs="宋体"/>
          <w:sz w:val="24"/>
          <w:szCs w:val="24"/>
        </w:rPr>
        <w:br w:type="textWrapping"/>
      </w:r>
      <w:r>
        <w:rPr>
          <w:rFonts w:hint="eastAsia" w:ascii="宋体" w:hAnsi="宋体" w:eastAsia="宋体" w:cs="宋体"/>
          <w:sz w:val="24"/>
          <w:szCs w:val="24"/>
          <w:lang w:val="en-US" w:eastAsia="zh-CN"/>
        </w:rPr>
        <w:t>...</w:t>
      </w:r>
    </w:p>
    <w:p>
      <w:pPr>
        <w:rPr>
          <w:rFonts w:ascii="宋体" w:hAnsi="宋体" w:eastAsia="宋体" w:cs="宋体"/>
          <w:b/>
          <w:bCs/>
          <w:sz w:val="24"/>
          <w:szCs w:val="24"/>
        </w:rPr>
      </w:pPr>
    </w:p>
    <w:p>
      <w:pPr>
        <w:rPr>
          <w:rFonts w:hint="default" w:ascii="宋体" w:hAnsi="宋体" w:eastAsia="宋体" w:cs="宋体"/>
          <w:sz w:val="24"/>
          <w:szCs w:val="24"/>
          <w:lang w:val="en-US" w:eastAsia="zh-CN"/>
        </w:rPr>
      </w:pPr>
      <w:r>
        <w:rPr>
          <w:rFonts w:ascii="宋体" w:hAnsi="宋体" w:eastAsia="宋体" w:cs="宋体"/>
          <w:b/>
          <w:bCs/>
          <w:sz w:val="24"/>
          <w:szCs w:val="24"/>
        </w:rPr>
        <w:t>农林废弃物发电篇</w:t>
      </w:r>
      <w:r>
        <w:rPr>
          <w:rFonts w:ascii="宋体" w:hAnsi="宋体" w:eastAsia="宋体" w:cs="宋体"/>
          <w:sz w:val="24"/>
          <w:szCs w:val="24"/>
        </w:rPr>
        <w:br w:type="textWrapping"/>
      </w:r>
      <w:r>
        <w:rPr>
          <w:rFonts w:ascii="宋体" w:hAnsi="宋体" w:eastAsia="宋体" w:cs="宋体"/>
          <w:sz w:val="24"/>
          <w:szCs w:val="24"/>
        </w:rPr>
        <w:t>碳中和背景下农林废弃物发电现状及发展趋势</w:t>
      </w:r>
      <w:r>
        <w:rPr>
          <w:rFonts w:ascii="宋体" w:hAnsi="宋体" w:eastAsia="宋体" w:cs="宋体"/>
          <w:sz w:val="24"/>
          <w:szCs w:val="24"/>
        </w:rPr>
        <w:br w:type="textWrapping"/>
      </w:r>
      <w:r>
        <w:rPr>
          <w:rFonts w:ascii="宋体" w:hAnsi="宋体" w:eastAsia="宋体" w:cs="宋体"/>
          <w:sz w:val="24"/>
          <w:szCs w:val="24"/>
        </w:rPr>
        <w:t>国内外农林废弃物发电工程收储运体系</w:t>
      </w:r>
      <w:r>
        <w:rPr>
          <w:rFonts w:ascii="宋体" w:hAnsi="宋体" w:eastAsia="宋体" w:cs="宋体"/>
          <w:sz w:val="24"/>
          <w:szCs w:val="24"/>
        </w:rPr>
        <w:br w:type="textWrapping"/>
      </w:r>
      <w:r>
        <w:rPr>
          <w:rFonts w:ascii="宋体" w:hAnsi="宋体" w:eastAsia="宋体" w:cs="宋体"/>
          <w:sz w:val="24"/>
          <w:szCs w:val="24"/>
        </w:rPr>
        <w:t>生物质热电联产及清洁供热</w:t>
      </w:r>
      <w:r>
        <w:rPr>
          <w:rFonts w:ascii="宋体" w:hAnsi="宋体" w:eastAsia="宋体" w:cs="宋体"/>
          <w:sz w:val="24"/>
          <w:szCs w:val="24"/>
        </w:rPr>
        <w:br w:type="textWrapping"/>
      </w:r>
      <w:r>
        <w:rPr>
          <w:rFonts w:hint="eastAsia" w:ascii="宋体" w:hAnsi="宋体" w:eastAsia="宋体" w:cs="宋体"/>
          <w:sz w:val="24"/>
          <w:szCs w:val="24"/>
          <w:lang w:val="en-US" w:eastAsia="zh-CN"/>
        </w:rPr>
        <w:t>...</w:t>
      </w:r>
    </w:p>
    <w:p>
      <w:pPr>
        <w:rPr>
          <w:rFonts w:ascii="宋体" w:hAnsi="宋体" w:eastAsia="宋体" w:cs="宋体"/>
          <w:sz w:val="24"/>
          <w:szCs w:val="24"/>
        </w:rPr>
      </w:pPr>
    </w:p>
    <w:p>
      <w:pPr>
        <w:rPr>
          <w:rFonts w:ascii="宋体" w:hAnsi="宋体" w:eastAsia="宋体" w:cs="宋体"/>
          <w:sz w:val="24"/>
          <w:szCs w:val="24"/>
        </w:rPr>
      </w:pPr>
      <w:r>
        <w:rPr>
          <w:rFonts w:ascii="宋体" w:hAnsi="宋体" w:eastAsia="宋体" w:cs="宋体"/>
          <w:b/>
          <w:bCs/>
          <w:sz w:val="24"/>
          <w:szCs w:val="24"/>
        </w:rPr>
        <w:t>运营管理&amp;生物质发电篇</w:t>
      </w:r>
      <w:r>
        <w:rPr>
          <w:rFonts w:ascii="宋体" w:hAnsi="宋体" w:eastAsia="宋体" w:cs="宋体"/>
          <w:sz w:val="24"/>
          <w:szCs w:val="24"/>
        </w:rPr>
        <w:br w:type="textWrapping"/>
      </w:r>
      <w:r>
        <w:rPr>
          <w:rFonts w:ascii="宋体" w:hAnsi="宋体" w:eastAsia="宋体" w:cs="宋体"/>
          <w:sz w:val="24"/>
          <w:szCs w:val="24"/>
        </w:rPr>
        <w:t>垃圾焚烧发电/农林废弃物发电工程运行管理模式发展现状、面临的瓶颈问题及解决方案</w:t>
      </w:r>
      <w:r>
        <w:rPr>
          <w:rFonts w:ascii="宋体" w:hAnsi="宋体" w:eastAsia="宋体" w:cs="宋体"/>
          <w:sz w:val="24"/>
          <w:szCs w:val="24"/>
        </w:rPr>
        <w:br w:type="textWrapping"/>
      </w:r>
      <w:r>
        <w:rPr>
          <w:rFonts w:ascii="宋体" w:hAnsi="宋体" w:eastAsia="宋体" w:cs="宋体"/>
          <w:sz w:val="24"/>
          <w:szCs w:val="24"/>
        </w:rPr>
        <w:t>生物质发电厂燃料管理、现金流及热电联产盈利分析</w:t>
      </w:r>
      <w:r>
        <w:rPr>
          <w:rFonts w:ascii="宋体" w:hAnsi="宋体" w:eastAsia="宋体" w:cs="宋体"/>
          <w:sz w:val="24"/>
          <w:szCs w:val="24"/>
        </w:rPr>
        <w:br w:type="textWrapping"/>
      </w:r>
      <w:r>
        <w:rPr>
          <w:rFonts w:ascii="宋体" w:hAnsi="宋体" w:eastAsia="宋体" w:cs="宋体"/>
          <w:sz w:val="24"/>
          <w:szCs w:val="24"/>
        </w:rPr>
        <w:t>各类城乡有机废弃物资源化项目全产业链运营及商业模式分析</w:t>
      </w:r>
    </w:p>
    <w:p>
      <w:pPr>
        <w:rPr>
          <w:rFonts w:hint="eastAsia" w:ascii="宋体" w:hAnsi="宋体" w:eastAsia="宋体" w:cs="宋体"/>
          <w:sz w:val="24"/>
          <w:szCs w:val="24"/>
        </w:rPr>
      </w:pPr>
    </w:p>
    <w:p>
      <w:pPr>
        <w:rPr>
          <w:rFonts w:ascii="宋体" w:hAnsi="宋体" w:eastAsia="宋体" w:cs="宋体"/>
          <w:sz w:val="24"/>
          <w:szCs w:val="24"/>
        </w:rPr>
      </w:pPr>
      <w:r>
        <w:rPr>
          <w:rFonts w:ascii="宋体" w:hAnsi="宋体" w:eastAsia="宋体" w:cs="宋体"/>
          <w:b/>
          <w:bCs/>
          <w:sz w:val="24"/>
          <w:szCs w:val="24"/>
        </w:rPr>
        <w:t>座谈会-发电厂业主视野</w:t>
      </w:r>
      <w:r>
        <w:rPr>
          <w:rFonts w:ascii="宋体" w:hAnsi="宋体" w:eastAsia="宋体" w:cs="宋体"/>
          <w:sz w:val="24"/>
          <w:szCs w:val="24"/>
        </w:rPr>
        <w:br w:type="textWrapping"/>
      </w:r>
      <w:r>
        <w:rPr>
          <w:rFonts w:ascii="宋体" w:hAnsi="宋体" w:eastAsia="宋体" w:cs="宋体"/>
          <w:sz w:val="24"/>
          <w:szCs w:val="24"/>
        </w:rPr>
        <w:t>“双碳”目标下，生物发电如何转型，如何走好未来发展之路？</w:t>
      </w:r>
      <w:r>
        <w:rPr>
          <w:rFonts w:ascii="宋体" w:hAnsi="宋体" w:eastAsia="宋体" w:cs="宋体"/>
          <w:sz w:val="24"/>
          <w:szCs w:val="24"/>
        </w:rPr>
        <w:br w:type="textWrapping"/>
      </w:r>
      <w:r>
        <w:rPr>
          <w:rFonts w:ascii="宋体" w:hAnsi="宋体" w:eastAsia="宋体" w:cs="宋体"/>
          <w:sz w:val="24"/>
          <w:szCs w:val="24"/>
        </w:rPr>
        <w:t>生物质发电厂如何规划选址，总体设计和运营管理</w:t>
      </w:r>
    </w:p>
    <w:p>
      <w:pPr>
        <w:rPr>
          <w:rFonts w:hint="eastAsia" w:ascii="宋体" w:hAnsi="宋体" w:eastAsia="宋体" w:cs="宋体"/>
          <w:b/>
          <w:bCs/>
          <w:sz w:val="24"/>
        </w:rPr>
      </w:pPr>
    </w:p>
    <w:p>
      <w:pPr>
        <w:rPr>
          <w:rFonts w:hint="eastAsia" w:ascii="宋体" w:hAnsi="宋体" w:eastAsia="宋体" w:cs="宋体"/>
          <w:b/>
          <w:bCs/>
          <w:sz w:val="24"/>
        </w:rPr>
      </w:pPr>
      <w:r>
        <w:rPr>
          <w:rFonts w:hint="eastAsia" w:ascii="宋体" w:hAnsi="宋体" w:eastAsia="宋体" w:cs="宋体"/>
          <w:b/>
          <w:bCs/>
          <w:sz w:val="24"/>
        </w:rPr>
        <w:t>市政有机垃圾处理利用篇</w:t>
      </w:r>
    </w:p>
    <w:p>
      <w:pPr>
        <w:rPr>
          <w:rFonts w:hint="eastAsia" w:ascii="宋体" w:hAnsi="宋体" w:eastAsia="宋体" w:cs="宋体"/>
          <w:sz w:val="24"/>
        </w:rPr>
      </w:pPr>
      <w:r>
        <w:rPr>
          <w:rFonts w:hint="eastAsia" w:ascii="宋体" w:hAnsi="宋体" w:eastAsia="宋体" w:cs="宋体"/>
          <w:sz w:val="24"/>
        </w:rPr>
        <w:t>垃圾分类背景下有机固废生物质能回收利用技术发展趋势</w:t>
      </w:r>
    </w:p>
    <w:p>
      <w:pPr>
        <w:rPr>
          <w:rFonts w:hint="eastAsia" w:ascii="宋体" w:hAnsi="宋体" w:eastAsia="宋体" w:cs="宋体"/>
          <w:sz w:val="24"/>
        </w:rPr>
      </w:pPr>
      <w:r>
        <w:rPr>
          <w:rFonts w:hint="eastAsia" w:ascii="宋体" w:hAnsi="宋体" w:eastAsia="宋体" w:cs="宋体"/>
          <w:sz w:val="24"/>
        </w:rPr>
        <w:t>深耕有机固体废弃物领域，助力“无废城市”建设</w:t>
      </w:r>
    </w:p>
    <w:p>
      <w:pPr>
        <w:rPr>
          <w:rFonts w:hint="default" w:ascii="宋体" w:hAnsi="宋体" w:eastAsia="宋体" w:cs="宋体"/>
          <w:sz w:val="24"/>
          <w:lang w:val="en-US" w:eastAsia="zh-CN"/>
        </w:rPr>
      </w:pPr>
      <w:r>
        <w:rPr>
          <w:rFonts w:hint="eastAsia" w:ascii="宋体" w:hAnsi="宋体" w:eastAsia="宋体" w:cs="宋体"/>
          <w:sz w:val="24"/>
          <w:lang w:val="en-US" w:eastAsia="zh-CN"/>
        </w:rPr>
        <w:t>...</w:t>
      </w:r>
    </w:p>
    <w:p>
      <w:pPr>
        <w:rPr>
          <w:rFonts w:hint="eastAsia" w:ascii="宋体" w:hAnsi="宋体" w:eastAsia="宋体" w:cs="宋体"/>
          <w:sz w:val="24"/>
          <w:lang w:val="en-US" w:eastAsia="zh-CN"/>
        </w:rPr>
      </w:pPr>
    </w:p>
    <w:p>
      <w:pPr>
        <w:rPr>
          <w:rFonts w:hint="eastAsia" w:ascii="宋体" w:hAnsi="宋体" w:eastAsia="宋体" w:cs="宋体"/>
          <w:b/>
          <w:bCs/>
          <w:sz w:val="24"/>
        </w:rPr>
      </w:pPr>
      <w:r>
        <w:rPr>
          <w:rFonts w:hint="eastAsia" w:ascii="宋体" w:hAnsi="宋体" w:eastAsia="宋体" w:cs="宋体"/>
          <w:b/>
          <w:bCs/>
          <w:sz w:val="24"/>
        </w:rPr>
        <w:t>农业有机废弃物资源化利用篇</w:t>
      </w:r>
    </w:p>
    <w:p>
      <w:pPr>
        <w:rPr>
          <w:rFonts w:hint="eastAsia" w:ascii="宋体" w:hAnsi="宋体" w:eastAsia="宋体" w:cs="宋体"/>
          <w:sz w:val="24"/>
        </w:rPr>
      </w:pPr>
      <w:r>
        <w:rPr>
          <w:rFonts w:hint="eastAsia" w:ascii="宋体" w:hAnsi="宋体" w:eastAsia="宋体" w:cs="宋体"/>
          <w:sz w:val="24"/>
        </w:rPr>
        <w:t>国内外规模化农业有机废弃物资源化综合利用技术发展现状、政策和趋势</w:t>
      </w:r>
    </w:p>
    <w:p>
      <w:pPr>
        <w:rPr>
          <w:rFonts w:hint="eastAsia" w:ascii="宋体" w:hAnsi="宋体" w:eastAsia="宋体" w:cs="宋体"/>
          <w:sz w:val="24"/>
        </w:rPr>
      </w:pPr>
      <w:r>
        <w:rPr>
          <w:rFonts w:hint="eastAsia" w:ascii="宋体" w:hAnsi="宋体" w:eastAsia="宋体" w:cs="宋体"/>
          <w:sz w:val="24"/>
        </w:rPr>
        <w:t>农业秸秆、畜禽粪污治理和利用工程设计的有关标准、规范</w:t>
      </w:r>
    </w:p>
    <w:p>
      <w:pPr>
        <w:rPr>
          <w:rFonts w:hint="eastAsia" w:ascii="宋体" w:hAnsi="宋体" w:eastAsia="宋体" w:cs="宋体"/>
          <w:sz w:val="24"/>
        </w:rPr>
      </w:pPr>
      <w:r>
        <w:rPr>
          <w:rFonts w:hint="eastAsia" w:ascii="宋体" w:hAnsi="宋体" w:eastAsia="宋体" w:cs="宋体"/>
          <w:sz w:val="24"/>
        </w:rPr>
        <w:t>基于农林废弃物与畜禽粪污为原料的工程最新工艺及关键技术</w:t>
      </w:r>
    </w:p>
    <w:p>
      <w:pPr>
        <w:rPr>
          <w:rFonts w:hint="eastAsia" w:ascii="宋体" w:hAnsi="宋体" w:eastAsia="宋体" w:cs="宋体"/>
          <w:sz w:val="24"/>
        </w:rPr>
      </w:pPr>
      <w:r>
        <w:rPr>
          <w:rFonts w:hint="eastAsia" w:ascii="宋体" w:hAnsi="宋体" w:eastAsia="宋体" w:cs="宋体"/>
          <w:sz w:val="24"/>
        </w:rPr>
        <w:t>国内外规模化沼气和生物天然工程的成功运行案例和模式分享</w:t>
      </w:r>
    </w:p>
    <w:p>
      <w:pPr>
        <w:rPr>
          <w:rFonts w:hint="eastAsia" w:ascii="宋体" w:hAnsi="宋体" w:eastAsia="宋体" w:cs="宋体"/>
          <w:sz w:val="24"/>
        </w:rPr>
      </w:pPr>
      <w:r>
        <w:rPr>
          <w:rFonts w:hint="eastAsia" w:ascii="宋体" w:hAnsi="宋体" w:eastAsia="宋体" w:cs="宋体"/>
          <w:sz w:val="24"/>
        </w:rPr>
        <w:t>农业有机废弃物资源化利用项目终端产品营销售渠道及配送体系建设</w:t>
      </w:r>
    </w:p>
    <w:p>
      <w:pPr>
        <w:rPr>
          <w:rFonts w:hint="eastAsia" w:ascii="宋体" w:hAnsi="宋体" w:eastAsia="宋体" w:cs="宋体"/>
          <w:sz w:val="24"/>
        </w:rPr>
      </w:pPr>
    </w:p>
    <w:p>
      <w:pPr>
        <w:spacing w:line="360" w:lineRule="auto"/>
        <w:rPr>
          <w:rFonts w:hint="eastAsia" w:asciiTheme="minorEastAsia" w:hAnsiTheme="minorEastAsia" w:cstheme="minorEastAsia"/>
          <w:b/>
          <w:bCs/>
          <w:sz w:val="24"/>
        </w:rPr>
      </w:pPr>
      <w:r>
        <w:rPr>
          <w:rFonts w:hint="eastAsia" w:asciiTheme="minorEastAsia" w:hAnsiTheme="minorEastAsia" w:cstheme="minorEastAsia"/>
          <w:b/>
          <w:bCs/>
          <w:sz w:val="24"/>
        </w:rPr>
        <w:t>运营管理&amp;规模化大型沼气工程和生物天然气工程篇</w:t>
      </w:r>
    </w:p>
    <w:p>
      <w:pPr>
        <w:spacing w:line="360" w:lineRule="auto"/>
        <w:rPr>
          <w:rFonts w:hint="eastAsia" w:asciiTheme="minorEastAsia" w:hAnsiTheme="minorEastAsia" w:cstheme="minorEastAsia"/>
          <w:b w:val="0"/>
          <w:bCs w:val="0"/>
          <w:sz w:val="24"/>
        </w:rPr>
      </w:pPr>
      <w:r>
        <w:rPr>
          <w:rFonts w:hint="eastAsia" w:asciiTheme="minorEastAsia" w:hAnsiTheme="minorEastAsia" w:cstheme="minorEastAsia"/>
          <w:b w:val="0"/>
          <w:bCs w:val="0"/>
          <w:sz w:val="24"/>
        </w:rPr>
        <w:t>规模化沼气工程和生物天然气工程运行管理模式发展现状、面临的瓶颈问题及解决方案</w:t>
      </w:r>
    </w:p>
    <w:p>
      <w:pPr>
        <w:spacing w:line="360" w:lineRule="auto"/>
        <w:rPr>
          <w:rFonts w:asciiTheme="minorEastAsia" w:hAnsiTheme="minorEastAsia" w:cstheme="minorEastAsia"/>
          <w:b/>
          <w:bCs/>
          <w:sz w:val="24"/>
        </w:rPr>
      </w:pPr>
      <w:r>
        <w:rPr>
          <w:rFonts w:hint="eastAsia" w:asciiTheme="minorEastAsia" w:hAnsiTheme="minorEastAsia" w:cstheme="minorEastAsia"/>
          <w:b w:val="0"/>
          <w:bCs w:val="0"/>
          <w:sz w:val="24"/>
        </w:rPr>
        <w:t>各类城乡有机废弃物资源化项目全产业链运营及商业模式分析</w:t>
      </w:r>
    </w:p>
    <w:p>
      <w:pPr>
        <w:spacing w:line="360" w:lineRule="auto"/>
        <w:rPr>
          <w:rFonts w:hint="eastAsia" w:asciiTheme="minorEastAsia" w:hAnsiTheme="minorEastAsia" w:cstheme="minorEastAsia"/>
          <w:b/>
          <w:bCs/>
          <w:sz w:val="24"/>
        </w:rPr>
      </w:pPr>
      <w:r>
        <w:rPr>
          <w:rFonts w:hint="eastAsia" w:asciiTheme="minorEastAsia" w:hAnsiTheme="minorEastAsia" w:cstheme="minorEastAsia"/>
          <w:b/>
          <w:bCs/>
          <w:sz w:val="24"/>
        </w:rPr>
        <w:t>座谈会-业主视野</w:t>
      </w:r>
    </w:p>
    <w:p>
      <w:pPr>
        <w:spacing w:line="360" w:lineRule="auto"/>
        <w:rPr>
          <w:rFonts w:hint="eastAsia" w:asciiTheme="minorEastAsia" w:hAnsiTheme="minorEastAsia" w:cstheme="minorEastAsia"/>
          <w:b w:val="0"/>
          <w:bCs w:val="0"/>
          <w:sz w:val="24"/>
        </w:rPr>
      </w:pPr>
      <w:r>
        <w:rPr>
          <w:rFonts w:hint="eastAsia" w:asciiTheme="minorEastAsia" w:hAnsiTheme="minorEastAsia" w:cstheme="minorEastAsia"/>
          <w:b w:val="0"/>
          <w:bCs w:val="0"/>
          <w:sz w:val="24"/>
        </w:rPr>
        <w:t>“双碳”目标下，生物质能源行业如何转型，如何走好未来发展之路?</w:t>
      </w:r>
    </w:p>
    <w:p>
      <w:pPr>
        <w:spacing w:line="360" w:lineRule="auto"/>
        <w:rPr>
          <w:rFonts w:hint="eastAsia" w:asciiTheme="minorEastAsia" w:hAnsiTheme="minorEastAsia" w:cstheme="minorEastAsia"/>
          <w:b w:val="0"/>
          <w:bCs w:val="0"/>
          <w:sz w:val="24"/>
        </w:rPr>
      </w:pPr>
      <w:r>
        <w:rPr>
          <w:rFonts w:hint="eastAsia" w:asciiTheme="minorEastAsia" w:hAnsiTheme="minorEastAsia" w:cstheme="minorEastAsia"/>
          <w:b w:val="0"/>
          <w:bCs w:val="0"/>
          <w:sz w:val="24"/>
        </w:rPr>
        <w:t>未来沼气领域碳指标的核算及市场前景</w:t>
      </w:r>
    </w:p>
    <w:p>
      <w:pPr>
        <w:spacing w:line="360" w:lineRule="auto"/>
        <w:rPr>
          <w:rFonts w:asciiTheme="minorEastAsia" w:hAnsiTheme="minorEastAsia" w:cstheme="minorEastAsia"/>
          <w:b/>
          <w:bCs/>
          <w:sz w:val="24"/>
        </w:rPr>
      </w:pPr>
    </w:p>
    <w:p>
      <w:pPr>
        <w:spacing w:line="360" w:lineRule="auto"/>
        <w:rPr>
          <w:rFonts w:hint="default" w:asciiTheme="minorEastAsia" w:hAnsiTheme="minorEastAsia" w:eastAsiaTheme="minorEastAsia" w:cstheme="minorEastAsia"/>
          <w:b/>
          <w:bCs/>
          <w:sz w:val="24"/>
          <w:lang w:val="en-US" w:eastAsia="zh-CN"/>
        </w:rPr>
      </w:pPr>
      <w:r>
        <w:rPr>
          <w:rFonts w:hint="eastAsia" w:asciiTheme="minorEastAsia" w:hAnsiTheme="minorEastAsia" w:cstheme="minorEastAsia"/>
          <w:b/>
          <w:bCs/>
          <w:sz w:val="24"/>
          <w:lang w:val="en-US" w:eastAsia="zh-CN"/>
        </w:rPr>
        <w:t>更多大会议程请联系组委会</w:t>
      </w:r>
    </w:p>
    <w:p>
      <w:pPr>
        <w:spacing w:line="360" w:lineRule="auto"/>
        <w:rPr>
          <w:rFonts w:asciiTheme="minorEastAsia" w:hAnsiTheme="minorEastAsia" w:cstheme="minorEastAsia"/>
          <w:b/>
          <w:bCs/>
          <w:sz w:val="24"/>
        </w:rPr>
      </w:pPr>
      <w:bookmarkStart w:id="0" w:name="_GoBack"/>
      <w:bookmarkEnd w:id="0"/>
    </w:p>
    <w:p>
      <w:pPr>
        <w:spacing w:line="360" w:lineRule="auto"/>
        <w:rPr>
          <w:rFonts w:asciiTheme="minorEastAsia" w:hAnsiTheme="minorEastAsia" w:cstheme="minorEastAsia"/>
          <w:b/>
          <w:bCs/>
          <w:sz w:val="24"/>
        </w:rPr>
      </w:pPr>
    </w:p>
    <w:p>
      <w:pPr>
        <w:numPr>
          <w:ilvl w:val="0"/>
          <w:numId w:val="2"/>
        </w:numPr>
        <w:spacing w:line="360" w:lineRule="auto"/>
        <w:ind w:left="0" w:leftChars="0" w:firstLine="0" w:firstLineChars="0"/>
        <w:rPr>
          <w:rFonts w:hint="eastAsia" w:asciiTheme="minorEastAsia" w:hAnsiTheme="minorEastAsia" w:cstheme="minorEastAsia"/>
          <w:b/>
          <w:bCs/>
          <w:sz w:val="24"/>
        </w:rPr>
      </w:pPr>
      <w:r>
        <w:rPr>
          <w:rFonts w:hint="eastAsia" w:asciiTheme="minorEastAsia" w:hAnsiTheme="minorEastAsia" w:cstheme="minorEastAsia"/>
          <w:b/>
          <w:bCs/>
          <w:sz w:val="24"/>
        </w:rPr>
        <w:t>会议亮点</w:t>
      </w:r>
    </w:p>
    <w:p>
      <w:pPr>
        <w:numPr>
          <w:ilvl w:val="0"/>
          <w:numId w:val="0"/>
        </w:numPr>
        <w:spacing w:line="360" w:lineRule="auto"/>
        <w:ind w:leftChars="0"/>
        <w:rPr>
          <w:rFonts w:hint="eastAsia" w:asciiTheme="minorEastAsia" w:hAnsiTheme="minorEastAsia" w:cstheme="minorEastAsia"/>
          <w:b/>
          <w:bCs/>
          <w:sz w:val="24"/>
        </w:rPr>
      </w:pPr>
    </w:p>
    <w:p>
      <w:pPr>
        <w:spacing w:line="360" w:lineRule="auto"/>
        <w:rPr>
          <w:rFonts w:asciiTheme="minorEastAsia" w:hAnsiTheme="minorEastAsia" w:cstheme="minorEastAsia"/>
          <w:sz w:val="24"/>
        </w:rPr>
      </w:pPr>
      <w:r>
        <w:rPr>
          <w:rFonts w:hint="eastAsia" w:asciiTheme="minorEastAsia" w:hAnsiTheme="minorEastAsia" w:cstheme="minorEastAsia"/>
          <w:b/>
          <w:bCs/>
          <w:sz w:val="24"/>
        </w:rPr>
        <w:t>★IBS202</w:t>
      </w:r>
      <w:r>
        <w:rPr>
          <w:rFonts w:hint="eastAsia" w:asciiTheme="minorEastAsia" w:hAnsiTheme="minorEastAsia" w:cstheme="minorEastAsia"/>
          <w:b/>
          <w:bCs/>
          <w:sz w:val="24"/>
          <w:lang w:val="en-US" w:eastAsia="zh-CN"/>
        </w:rPr>
        <w:t>2</w:t>
      </w:r>
      <w:r>
        <w:rPr>
          <w:rFonts w:hint="eastAsia" w:asciiTheme="minorEastAsia" w:hAnsiTheme="minorEastAsia" w:cstheme="minorEastAsia"/>
          <w:b/>
          <w:bCs/>
          <w:sz w:val="24"/>
        </w:rPr>
        <w:t>亮点一览</w:t>
      </w:r>
    </w:p>
    <w:p>
      <w:pPr>
        <w:spacing w:line="360" w:lineRule="auto"/>
        <w:rPr>
          <w:rFonts w:hint="eastAsia" w:asciiTheme="minorEastAsia" w:hAnsiTheme="minorEastAsia" w:cstheme="minorEastAsia"/>
          <w:b/>
          <w:bCs/>
          <w:sz w:val="24"/>
        </w:rPr>
      </w:pPr>
      <w:r>
        <w:rPr>
          <w:rFonts w:hint="eastAsia" w:asciiTheme="minorEastAsia" w:hAnsiTheme="minorEastAsia" w:cstheme="minorEastAsia"/>
          <w:b/>
          <w:bCs/>
          <w:sz w:val="24"/>
        </w:rPr>
        <w:t>十位行业领军人物</w:t>
      </w:r>
    </w:p>
    <w:p>
      <w:pPr>
        <w:spacing w:line="360" w:lineRule="auto"/>
        <w:rPr>
          <w:rFonts w:hint="eastAsia" w:asciiTheme="minorEastAsia" w:hAnsiTheme="minorEastAsia" w:cstheme="minorEastAsia"/>
          <w:sz w:val="24"/>
        </w:rPr>
      </w:pPr>
      <w:r>
        <w:rPr>
          <w:rFonts w:hint="eastAsia" w:asciiTheme="minorEastAsia" w:hAnsiTheme="minorEastAsia" w:cstheme="minorEastAsia"/>
          <w:sz w:val="24"/>
          <w:lang w:val="en-US" w:eastAsia="zh-CN"/>
        </w:rPr>
        <w:t>面向全球寻找十位中国新一代的行业标杆代表， 带来最前沿技术精彩 show</w:t>
      </w:r>
    </w:p>
    <w:p>
      <w:pPr>
        <w:spacing w:line="360" w:lineRule="auto"/>
        <w:rPr>
          <w:rFonts w:hint="eastAsia" w:asciiTheme="minorEastAsia" w:hAnsiTheme="minorEastAsia" w:cstheme="minorEastAsia"/>
          <w:sz w:val="24"/>
        </w:rPr>
      </w:pPr>
    </w:p>
    <w:p>
      <w:pPr>
        <w:spacing w:line="360" w:lineRule="auto"/>
        <w:rPr>
          <w:rFonts w:hint="eastAsia" w:asciiTheme="minorEastAsia" w:hAnsiTheme="minorEastAsia" w:cstheme="minorEastAsia"/>
          <w:sz w:val="24"/>
        </w:rPr>
      </w:pPr>
      <w:r>
        <w:rPr>
          <w:rFonts w:hint="eastAsia" w:asciiTheme="minorEastAsia" w:hAnsiTheme="minorEastAsia" w:cstheme="minorEastAsia"/>
          <w:b/>
          <w:bCs/>
          <w:sz w:val="24"/>
        </w:rPr>
        <w:t>十大精品展区</w:t>
      </w:r>
    </w:p>
    <w:p>
      <w:pPr>
        <w:spacing w:line="360" w:lineRule="auto"/>
        <w:rPr>
          <w:rFonts w:hint="eastAsia" w:asciiTheme="minorEastAsia" w:hAnsiTheme="minorEastAsia" w:cstheme="minorEastAsia"/>
          <w:sz w:val="24"/>
          <w:lang w:eastAsia="zh-CN"/>
        </w:rPr>
      </w:pPr>
      <w:r>
        <w:rPr>
          <w:rFonts w:hint="eastAsia" w:asciiTheme="minorEastAsia" w:hAnsiTheme="minorEastAsia" w:cstheme="minorEastAsia"/>
          <w:sz w:val="24"/>
        </w:rPr>
        <w:t>展示最新产品和技术</w:t>
      </w:r>
      <w:r>
        <w:rPr>
          <w:rFonts w:hint="eastAsia" w:asciiTheme="minorEastAsia" w:hAnsiTheme="minorEastAsia" w:cstheme="minorEastAsia"/>
          <w:sz w:val="24"/>
          <w:lang w:eastAsia="zh-CN"/>
        </w:rPr>
        <w:t>，</w:t>
      </w:r>
      <w:r>
        <w:rPr>
          <w:rFonts w:hint="eastAsia" w:asciiTheme="minorEastAsia" w:hAnsiTheme="minorEastAsia" w:cstheme="minorEastAsia"/>
          <w:sz w:val="24"/>
        </w:rPr>
        <w:t>碰撞最新研究成果，打开</w:t>
      </w:r>
      <w:r>
        <w:rPr>
          <w:rFonts w:hint="eastAsia" w:asciiTheme="minorEastAsia" w:hAnsiTheme="minorEastAsia" w:cstheme="minorEastAsia"/>
          <w:sz w:val="24"/>
          <w:lang w:eastAsia="zh-CN"/>
        </w:rPr>
        <w:t>前沿</w:t>
      </w:r>
      <w:r>
        <w:rPr>
          <w:rFonts w:hint="eastAsia" w:asciiTheme="minorEastAsia" w:hAnsiTheme="minorEastAsia" w:cstheme="minorEastAsia"/>
          <w:sz w:val="24"/>
        </w:rPr>
        <w:t>技术的新</w:t>
      </w:r>
      <w:r>
        <w:rPr>
          <w:rFonts w:hint="eastAsia" w:asciiTheme="minorEastAsia" w:hAnsiTheme="minorEastAsia" w:cstheme="minorEastAsia"/>
          <w:sz w:val="24"/>
          <w:lang w:eastAsia="zh-CN"/>
        </w:rPr>
        <w:t>视界</w:t>
      </w:r>
    </w:p>
    <w:p>
      <w:pPr>
        <w:spacing w:line="360" w:lineRule="auto"/>
        <w:rPr>
          <w:rFonts w:hint="eastAsia" w:asciiTheme="minorEastAsia" w:hAnsiTheme="minorEastAsia" w:cstheme="minorEastAsia"/>
          <w:sz w:val="24"/>
          <w:lang w:eastAsia="zh-CN"/>
        </w:rPr>
      </w:pPr>
    </w:p>
    <w:p>
      <w:pPr>
        <w:spacing w:line="360" w:lineRule="auto"/>
        <w:rPr>
          <w:rFonts w:hint="eastAsia" w:asciiTheme="minorEastAsia" w:hAnsiTheme="minorEastAsia" w:cstheme="minorEastAsia"/>
          <w:b/>
          <w:bCs/>
          <w:sz w:val="24"/>
        </w:rPr>
      </w:pPr>
      <w:r>
        <w:rPr>
          <w:rFonts w:hint="eastAsia" w:asciiTheme="minorEastAsia" w:hAnsiTheme="minorEastAsia" w:cstheme="minorEastAsia"/>
          <w:b/>
          <w:bCs/>
          <w:sz w:val="24"/>
        </w:rPr>
        <w:t>十大焦点话题</w:t>
      </w:r>
    </w:p>
    <w:p>
      <w:pPr>
        <w:spacing w:line="360" w:lineRule="auto"/>
        <w:rPr>
          <w:rFonts w:hint="eastAsia" w:asciiTheme="minorEastAsia" w:hAnsiTheme="minorEastAsia" w:eastAsiaTheme="minorEastAsia" w:cstheme="minorEastAsia"/>
          <w:sz w:val="24"/>
          <w:lang w:eastAsia="zh-CN"/>
        </w:rPr>
      </w:pPr>
      <w:r>
        <w:rPr>
          <w:rFonts w:hint="eastAsia" w:asciiTheme="minorEastAsia" w:hAnsiTheme="minorEastAsia" w:cstheme="minorEastAsia"/>
          <w:sz w:val="24"/>
        </w:rPr>
        <w:t>聚焦行业需求</w:t>
      </w:r>
      <w:r>
        <w:rPr>
          <w:rFonts w:hint="eastAsia" w:asciiTheme="minorEastAsia" w:hAnsiTheme="minorEastAsia" w:cstheme="minorEastAsia"/>
          <w:sz w:val="24"/>
          <w:lang w:eastAsia="zh-CN"/>
        </w:rPr>
        <w:t>，涵盖</w:t>
      </w:r>
      <w:r>
        <w:rPr>
          <w:rFonts w:hint="eastAsia" w:asciiTheme="minorEastAsia" w:hAnsiTheme="minorEastAsia" w:cstheme="minorEastAsia"/>
          <w:sz w:val="24"/>
        </w:rPr>
        <w:t>市政有机垃圾处理</w:t>
      </w:r>
      <w:r>
        <w:rPr>
          <w:rFonts w:hint="eastAsia" w:asciiTheme="minorEastAsia" w:hAnsiTheme="minorEastAsia" w:cstheme="minorEastAsia"/>
          <w:sz w:val="24"/>
          <w:lang w:eastAsia="zh-CN"/>
        </w:rPr>
        <w:t>，</w:t>
      </w:r>
      <w:r>
        <w:rPr>
          <w:rFonts w:hint="eastAsia" w:asciiTheme="minorEastAsia" w:hAnsiTheme="minorEastAsia" w:cstheme="minorEastAsia"/>
          <w:sz w:val="24"/>
        </w:rPr>
        <w:t>农业有机废弃物资源化利用，生物质发电，垃圾发电</w:t>
      </w:r>
      <w:r>
        <w:rPr>
          <w:rFonts w:hint="eastAsia" w:asciiTheme="minorEastAsia" w:hAnsiTheme="minorEastAsia" w:cstheme="minorEastAsia"/>
          <w:sz w:val="24"/>
          <w:lang w:eastAsia="zh-CN"/>
        </w:rPr>
        <w:t>，</w:t>
      </w:r>
    </w:p>
    <w:p>
      <w:pPr>
        <w:spacing w:line="360" w:lineRule="auto"/>
        <w:rPr>
          <w:rFonts w:hint="eastAsia" w:asciiTheme="minorEastAsia" w:hAnsiTheme="minorEastAsia" w:cstheme="minorEastAsia"/>
          <w:sz w:val="24"/>
        </w:rPr>
      </w:pPr>
      <w:r>
        <w:rPr>
          <w:rFonts w:hint="eastAsia" w:asciiTheme="minorEastAsia" w:hAnsiTheme="minorEastAsia" w:cstheme="minorEastAsia"/>
          <w:sz w:val="24"/>
        </w:rPr>
        <w:t>生物质</w:t>
      </w:r>
      <w:r>
        <w:rPr>
          <w:rFonts w:hint="eastAsia" w:asciiTheme="minorEastAsia" w:hAnsiTheme="minorEastAsia" w:cstheme="minorEastAsia"/>
          <w:sz w:val="24"/>
          <w:lang w:eastAsia="zh-CN"/>
        </w:rPr>
        <w:t>固</w:t>
      </w:r>
      <w:r>
        <w:rPr>
          <w:rFonts w:hint="eastAsia" w:asciiTheme="minorEastAsia" w:hAnsiTheme="minorEastAsia" w:cstheme="minorEastAsia"/>
          <w:sz w:val="24"/>
        </w:rPr>
        <w:t>体成型</w:t>
      </w:r>
      <w:r>
        <w:rPr>
          <w:rFonts w:hint="eastAsia" w:asciiTheme="minorEastAsia" w:hAnsiTheme="minorEastAsia" w:cstheme="minorEastAsia"/>
          <w:sz w:val="24"/>
          <w:lang w:eastAsia="zh-CN"/>
        </w:rPr>
        <w:t>燃料</w:t>
      </w:r>
      <w:r>
        <w:rPr>
          <w:rFonts w:hint="eastAsia" w:asciiTheme="minorEastAsia" w:hAnsiTheme="minorEastAsia" w:cstheme="minorEastAsia"/>
          <w:sz w:val="24"/>
        </w:rPr>
        <w:t>等十大焦点话题</w:t>
      </w:r>
    </w:p>
    <w:p>
      <w:pPr>
        <w:spacing w:line="360" w:lineRule="auto"/>
        <w:rPr>
          <w:rFonts w:hint="eastAsia" w:asciiTheme="minorEastAsia" w:hAnsiTheme="minorEastAsia" w:cstheme="minorEastAsia"/>
          <w:sz w:val="24"/>
          <w:lang w:eastAsia="zh-CN"/>
        </w:rPr>
      </w:pPr>
    </w:p>
    <w:p>
      <w:pPr>
        <w:spacing w:line="360" w:lineRule="auto"/>
        <w:rPr>
          <w:rFonts w:hint="eastAsia" w:asciiTheme="minorEastAsia" w:hAnsiTheme="minorEastAsia" w:cstheme="minorEastAsia"/>
          <w:b/>
          <w:bCs/>
          <w:sz w:val="24"/>
          <w:lang w:eastAsia="zh-CN"/>
        </w:rPr>
      </w:pPr>
      <w:r>
        <w:rPr>
          <w:rFonts w:hint="eastAsia" w:asciiTheme="minorEastAsia" w:hAnsiTheme="minorEastAsia" w:cstheme="minorEastAsia"/>
          <w:b/>
          <w:bCs/>
          <w:sz w:val="24"/>
          <w:lang w:eastAsia="zh-CN"/>
        </w:rPr>
        <w:t>十家商务对接</w:t>
      </w:r>
    </w:p>
    <w:p>
      <w:pPr>
        <w:spacing w:line="360" w:lineRule="auto"/>
        <w:rPr>
          <w:rFonts w:hint="eastAsia" w:asciiTheme="minorEastAsia" w:hAnsiTheme="minorEastAsia" w:cstheme="minorEastAsia"/>
          <w:sz w:val="24"/>
          <w:lang w:eastAsia="zh-CN"/>
        </w:rPr>
      </w:pPr>
      <w:r>
        <w:rPr>
          <w:rFonts w:hint="eastAsia" w:asciiTheme="minorEastAsia" w:hAnsiTheme="minorEastAsia" w:cstheme="minorEastAsia"/>
          <w:sz w:val="24"/>
          <w:lang w:val="en-US" w:eastAsia="zh-CN"/>
        </w:rPr>
        <w:t>VIP 贵宾室商务“一对一”洽谈，实现精准对接</w:t>
      </w:r>
    </w:p>
    <w:p>
      <w:pPr>
        <w:spacing w:line="360" w:lineRule="auto"/>
        <w:rPr>
          <w:rFonts w:hint="eastAsia" w:asciiTheme="minorEastAsia" w:hAnsiTheme="minorEastAsia" w:cstheme="minorEastAsia"/>
          <w:sz w:val="24"/>
          <w:lang w:eastAsia="zh-CN"/>
        </w:rPr>
      </w:pPr>
    </w:p>
    <w:p>
      <w:pPr>
        <w:spacing w:line="360" w:lineRule="auto"/>
        <w:rPr>
          <w:rFonts w:hint="eastAsia" w:asciiTheme="minorEastAsia" w:hAnsiTheme="minorEastAsia" w:cstheme="minorEastAsia"/>
          <w:b/>
          <w:bCs/>
          <w:sz w:val="24"/>
          <w:lang w:eastAsia="zh-CN"/>
        </w:rPr>
      </w:pPr>
      <w:r>
        <w:rPr>
          <w:rFonts w:hint="eastAsia" w:asciiTheme="minorEastAsia" w:hAnsiTheme="minorEastAsia" w:cstheme="minorEastAsia"/>
          <w:b/>
          <w:bCs/>
          <w:sz w:val="24"/>
          <w:lang w:eastAsia="zh-CN"/>
        </w:rPr>
        <w:t>十大最佳项目案例分享</w:t>
      </w:r>
    </w:p>
    <w:p>
      <w:pPr>
        <w:spacing w:line="360" w:lineRule="auto"/>
        <w:rPr>
          <w:rFonts w:hint="eastAsia" w:asciiTheme="minorEastAsia" w:hAnsiTheme="minorEastAsia" w:cstheme="minorEastAsia"/>
          <w:sz w:val="24"/>
          <w:lang w:eastAsia="zh-CN"/>
        </w:rPr>
      </w:pPr>
      <w:r>
        <w:rPr>
          <w:rFonts w:hint="eastAsia" w:asciiTheme="minorEastAsia" w:hAnsiTheme="minorEastAsia" w:cstheme="minorEastAsia"/>
          <w:sz w:val="24"/>
          <w:lang w:eastAsia="zh-CN"/>
        </w:rPr>
        <w:t>成功生物质能源与有机固废资源化利用项目运营管理经验分享，共助力生物质能源行业发展</w:t>
      </w:r>
    </w:p>
    <w:p>
      <w:pPr>
        <w:spacing w:line="360" w:lineRule="auto"/>
        <w:rPr>
          <w:rFonts w:hint="eastAsia" w:asciiTheme="minorEastAsia" w:hAnsiTheme="minorEastAsia" w:cstheme="minorEastAsia"/>
          <w:sz w:val="24"/>
          <w:lang w:eastAsia="zh-CN"/>
        </w:rPr>
      </w:pPr>
    </w:p>
    <w:p>
      <w:pPr>
        <w:spacing w:line="360" w:lineRule="auto"/>
        <w:rPr>
          <w:rFonts w:hint="eastAsia" w:asciiTheme="minorEastAsia" w:hAnsiTheme="minorEastAsia" w:cstheme="minorEastAsia"/>
          <w:b/>
          <w:bCs/>
          <w:sz w:val="24"/>
        </w:rPr>
      </w:pPr>
      <w:r>
        <w:rPr>
          <w:rFonts w:hint="eastAsia" w:asciiTheme="minorEastAsia" w:hAnsiTheme="minorEastAsia" w:cstheme="minorEastAsia"/>
          <w:b/>
          <w:bCs/>
          <w:sz w:val="24"/>
        </w:rPr>
        <w:t>十年之约，颁奖晚宴</w:t>
      </w:r>
    </w:p>
    <w:p>
      <w:pPr>
        <w:spacing w:line="360" w:lineRule="auto"/>
        <w:rPr>
          <w:rFonts w:hint="eastAsia" w:asciiTheme="minorEastAsia" w:hAnsiTheme="minorEastAsia" w:eastAsiaTheme="minorEastAsia" w:cstheme="minorEastAsia"/>
          <w:sz w:val="24"/>
          <w:lang w:eastAsia="zh-CN"/>
        </w:rPr>
      </w:pPr>
      <w:r>
        <w:rPr>
          <w:rFonts w:hint="eastAsia" w:asciiTheme="minorEastAsia" w:hAnsiTheme="minorEastAsia" w:cstheme="minorEastAsia"/>
          <w:sz w:val="24"/>
        </w:rPr>
        <w:t>IBS十年盛典</w:t>
      </w:r>
      <w:r>
        <w:rPr>
          <w:rFonts w:hint="eastAsia" w:asciiTheme="minorEastAsia" w:hAnsiTheme="minorEastAsia" w:cstheme="minorEastAsia"/>
          <w:sz w:val="24"/>
          <w:lang w:eastAsia="zh-CN"/>
        </w:rPr>
        <w:t>，</w:t>
      </w:r>
      <w:r>
        <w:rPr>
          <w:rFonts w:hint="eastAsia" w:asciiTheme="minorEastAsia" w:hAnsiTheme="minorEastAsia" w:cstheme="minorEastAsia"/>
          <w:sz w:val="24"/>
        </w:rPr>
        <w:t>共赴十年之</w:t>
      </w:r>
      <w:r>
        <w:rPr>
          <w:rFonts w:hint="eastAsia" w:asciiTheme="minorEastAsia" w:hAnsiTheme="minorEastAsia" w:cstheme="minorEastAsia"/>
          <w:sz w:val="24"/>
          <w:lang w:eastAsia="zh-CN"/>
        </w:rPr>
        <w:t>约</w:t>
      </w:r>
    </w:p>
    <w:p>
      <w:pPr>
        <w:spacing w:line="360" w:lineRule="auto"/>
        <w:rPr>
          <w:rFonts w:asciiTheme="minorEastAsia" w:hAnsiTheme="minorEastAsia" w:cstheme="minorEastAsia"/>
          <w:sz w:val="24"/>
        </w:rPr>
      </w:pPr>
    </w:p>
    <w:p>
      <w:pPr>
        <w:spacing w:line="360" w:lineRule="auto"/>
        <w:rPr>
          <w:rFonts w:asciiTheme="minorEastAsia" w:hAnsiTheme="minorEastAsia" w:cstheme="minorEastAsia"/>
          <w:sz w:val="24"/>
        </w:rPr>
      </w:pPr>
    </w:p>
    <w:p>
      <w:pPr>
        <w:spacing w:line="360" w:lineRule="auto"/>
        <w:rPr>
          <w:rFonts w:asciiTheme="minorEastAsia" w:hAnsiTheme="minorEastAsia" w:cstheme="minorEastAsia"/>
          <w:sz w:val="24"/>
        </w:rPr>
      </w:pPr>
    </w:p>
    <w:p>
      <w:pPr>
        <w:spacing w:line="360" w:lineRule="auto"/>
        <w:rPr>
          <w:rFonts w:hint="eastAsia" w:asciiTheme="minorEastAsia" w:hAnsiTheme="minorEastAsia" w:cstheme="minorEastAsia"/>
          <w:b/>
          <w:bCs/>
          <w:sz w:val="24"/>
        </w:rPr>
      </w:pPr>
    </w:p>
    <w:p>
      <w:pPr>
        <w:spacing w:line="360" w:lineRule="auto"/>
        <w:rPr>
          <w:rFonts w:hint="eastAsia" w:asciiTheme="minorEastAsia" w:hAnsiTheme="minorEastAsia" w:cstheme="minorEastAsia"/>
          <w:b/>
          <w:bCs/>
          <w:sz w:val="24"/>
        </w:rPr>
      </w:pPr>
    </w:p>
    <w:p>
      <w:pPr>
        <w:spacing w:line="360" w:lineRule="auto"/>
        <w:rPr>
          <w:rFonts w:hint="eastAsia" w:asciiTheme="minorEastAsia" w:hAnsiTheme="minorEastAsia" w:cstheme="minorEastAsia"/>
          <w:b/>
          <w:bCs/>
          <w:sz w:val="24"/>
        </w:rPr>
      </w:pPr>
    </w:p>
    <w:p>
      <w:pPr>
        <w:spacing w:line="360" w:lineRule="auto"/>
        <w:rPr>
          <w:rFonts w:hint="eastAsia" w:asciiTheme="minorEastAsia" w:hAnsiTheme="minorEastAsia" w:cstheme="minorEastAsia"/>
          <w:b/>
          <w:bCs/>
          <w:sz w:val="24"/>
        </w:rPr>
      </w:pPr>
    </w:p>
    <w:p>
      <w:pPr>
        <w:spacing w:line="360" w:lineRule="auto"/>
        <w:rPr>
          <w:rFonts w:hint="eastAsia" w:asciiTheme="minorEastAsia" w:hAnsiTheme="minorEastAsia" w:cstheme="minorEastAsia"/>
          <w:b/>
          <w:bCs/>
          <w:sz w:val="24"/>
        </w:rPr>
      </w:pPr>
    </w:p>
    <w:p>
      <w:pPr>
        <w:spacing w:line="360" w:lineRule="auto"/>
        <w:rPr>
          <w:rFonts w:asciiTheme="minorEastAsia" w:hAnsiTheme="minorEastAsia" w:cstheme="minorEastAsia"/>
          <w:sz w:val="24"/>
        </w:rPr>
      </w:pPr>
      <w:r>
        <w:rPr>
          <w:rFonts w:hint="eastAsia" w:asciiTheme="minorEastAsia" w:hAnsiTheme="minorEastAsia" w:cstheme="minorEastAsia"/>
          <w:b/>
          <w:bCs/>
          <w:sz w:val="24"/>
        </w:rPr>
        <w:t>★“兴源杯”中国生物质能源及有机固废资源化利用年度评选</w:t>
      </w:r>
    </w:p>
    <w:p>
      <w:pPr>
        <w:spacing w:line="360" w:lineRule="auto"/>
        <w:rPr>
          <w:rFonts w:ascii="宋体" w:hAnsi="宋体" w:eastAsia="宋体" w:cs="宋体"/>
          <w:sz w:val="24"/>
        </w:rPr>
      </w:pPr>
      <w:r>
        <w:rPr>
          <w:rFonts w:ascii="宋体" w:hAnsi="宋体" w:eastAsia="宋体" w:cs="宋体"/>
          <w:sz w:val="24"/>
        </w:rPr>
        <w:t>评选背景 Selection Background</w:t>
      </w:r>
      <w:r>
        <w:rPr>
          <w:rFonts w:ascii="宋体" w:hAnsi="宋体" w:eastAsia="宋体" w:cs="宋体"/>
          <w:sz w:val="24"/>
        </w:rPr>
        <w:br w:type="textWrapping"/>
      </w:r>
      <w:r>
        <w:rPr>
          <w:rFonts w:ascii="宋体" w:hAnsi="宋体" w:eastAsia="宋体" w:cs="宋体"/>
          <w:sz w:val="24"/>
        </w:rPr>
        <w:t>专注生物质能源及有机固废资源利用行业，搭建最有价值的榜单</w:t>
      </w:r>
      <w:r>
        <w:rPr>
          <w:rFonts w:ascii="宋体" w:hAnsi="宋体" w:eastAsia="宋体" w:cs="宋体"/>
          <w:sz w:val="24"/>
        </w:rPr>
        <w:br w:type="textWrapping"/>
      </w:r>
      <w:r>
        <w:rPr>
          <w:rFonts w:ascii="宋体" w:hAnsi="宋体" w:eastAsia="宋体" w:cs="宋体"/>
          <w:sz w:val="24"/>
        </w:rPr>
        <w:t>这是一个快速变化的行业，这是一个商机无限的行业，这是一个不断新生迭代的行业。202</w:t>
      </w:r>
      <w:r>
        <w:rPr>
          <w:rFonts w:hint="eastAsia" w:ascii="宋体" w:hAnsi="宋体" w:eastAsia="宋体" w:cs="宋体"/>
          <w:sz w:val="24"/>
          <w:lang w:val="en-US" w:eastAsia="zh-CN"/>
        </w:rPr>
        <w:t>2</w:t>
      </w:r>
      <w:r>
        <w:rPr>
          <w:rFonts w:ascii="宋体" w:hAnsi="宋体" w:eastAsia="宋体" w:cs="宋体"/>
          <w:sz w:val="24"/>
        </w:rPr>
        <w:t>中国生物质能源及有机固废资源化利用高峰论坛旨在搭建行业最有借鉴价值的榜单，并表彰在生物质能源及相关领域做出卓越贡献的企业和个人。为行业发展树立新的标杆。为技术创新提供优质案例。为商务合作引领新的机遇。</w:t>
      </w:r>
      <w:r>
        <w:rPr>
          <w:rFonts w:ascii="宋体" w:hAnsi="宋体" w:eastAsia="宋体" w:cs="宋体"/>
          <w:sz w:val="24"/>
        </w:rPr>
        <w:br w:type="textWrapping"/>
      </w:r>
      <w:r>
        <w:rPr>
          <w:rFonts w:ascii="宋体" w:hAnsi="宋体" w:eastAsia="宋体" w:cs="宋体"/>
          <w:sz w:val="24"/>
        </w:rPr>
        <w:t>表彰先进，鼓励新生，IBS 202</w:t>
      </w:r>
      <w:r>
        <w:rPr>
          <w:rFonts w:hint="eastAsia" w:ascii="宋体" w:hAnsi="宋体" w:eastAsia="宋体" w:cs="宋体"/>
          <w:sz w:val="24"/>
          <w:lang w:val="en-US" w:eastAsia="zh-CN"/>
        </w:rPr>
        <w:t>2</w:t>
      </w:r>
      <w:r>
        <w:rPr>
          <w:rFonts w:ascii="宋体" w:hAnsi="宋体" w:eastAsia="宋体" w:cs="宋体"/>
          <w:sz w:val="24"/>
        </w:rPr>
        <w:t>期待与你分享成就，携手未来！</w:t>
      </w:r>
    </w:p>
    <w:p>
      <w:pPr>
        <w:spacing w:line="360" w:lineRule="auto"/>
        <w:rPr>
          <w:rFonts w:asciiTheme="minorEastAsia" w:hAnsiTheme="minorEastAsia" w:cstheme="minorEastAsia"/>
          <w:b/>
          <w:bCs/>
          <w:sz w:val="24"/>
        </w:rPr>
      </w:pPr>
      <w:r>
        <w:rPr>
          <w:rFonts w:ascii="宋体" w:hAnsi="宋体" w:eastAsia="宋体" w:cs="宋体"/>
          <w:sz w:val="24"/>
        </w:rPr>
        <w:br w:type="textWrapping"/>
      </w:r>
      <w:r>
        <w:rPr>
          <w:rFonts w:ascii="宋体" w:hAnsi="宋体" w:eastAsia="宋体" w:cs="宋体"/>
          <w:sz w:val="24"/>
        </w:rPr>
        <w:t>榜单类别Categories of Billboards</w:t>
      </w:r>
      <w:r>
        <w:rPr>
          <w:rFonts w:ascii="宋体" w:hAnsi="宋体" w:eastAsia="宋体" w:cs="宋体"/>
          <w:sz w:val="24"/>
        </w:rPr>
        <w:br w:type="textWrapping"/>
      </w:r>
      <w:r>
        <w:rPr>
          <w:rFonts w:ascii="宋体" w:hAnsi="宋体" w:eastAsia="宋体" w:cs="宋体"/>
          <w:sz w:val="24"/>
        </w:rPr>
        <w:t>• 年度生物质能源技术创新领军人物</w:t>
      </w:r>
      <w:r>
        <w:rPr>
          <w:rFonts w:ascii="宋体" w:hAnsi="宋体" w:eastAsia="宋体" w:cs="宋体"/>
          <w:sz w:val="24"/>
        </w:rPr>
        <w:br w:type="textWrapping"/>
      </w:r>
      <w:r>
        <w:rPr>
          <w:rFonts w:ascii="宋体" w:hAnsi="宋体" w:eastAsia="宋体" w:cs="宋体"/>
          <w:sz w:val="24"/>
        </w:rPr>
        <w:t>• 年度生物质能源行业优秀团队</w:t>
      </w:r>
      <w:r>
        <w:rPr>
          <w:rFonts w:ascii="宋体" w:hAnsi="宋体" w:eastAsia="宋体" w:cs="宋体"/>
          <w:sz w:val="24"/>
        </w:rPr>
        <w:br w:type="textWrapping"/>
      </w:r>
      <w:r>
        <w:rPr>
          <w:rFonts w:ascii="宋体" w:hAnsi="宋体" w:eastAsia="宋体" w:cs="宋体"/>
          <w:sz w:val="24"/>
        </w:rPr>
        <w:t>• 年度最佳生物质发电项目案例</w:t>
      </w:r>
      <w:r>
        <w:rPr>
          <w:rFonts w:ascii="宋体" w:hAnsi="宋体" w:eastAsia="宋体" w:cs="宋体"/>
          <w:sz w:val="24"/>
        </w:rPr>
        <w:br w:type="textWrapping"/>
      </w:r>
      <w:r>
        <w:rPr>
          <w:rFonts w:ascii="宋体" w:hAnsi="宋体" w:eastAsia="宋体" w:cs="宋体"/>
          <w:sz w:val="24"/>
        </w:rPr>
        <w:t>• 年度最佳沼气项目案例</w:t>
      </w:r>
      <w:r>
        <w:rPr>
          <w:rFonts w:ascii="宋体" w:hAnsi="宋体" w:eastAsia="宋体" w:cs="宋体"/>
          <w:sz w:val="24"/>
        </w:rPr>
        <w:br w:type="textWrapping"/>
      </w:r>
      <w:r>
        <w:rPr>
          <w:rFonts w:ascii="宋体" w:hAnsi="宋体" w:eastAsia="宋体" w:cs="宋体"/>
          <w:sz w:val="24"/>
        </w:rPr>
        <w:t>• 年度最佳生物质能源设备服务商</w:t>
      </w:r>
      <w:r>
        <w:rPr>
          <w:rFonts w:ascii="宋体" w:hAnsi="宋体" w:eastAsia="宋体" w:cs="宋体"/>
          <w:sz w:val="24"/>
        </w:rPr>
        <w:br w:type="textWrapping"/>
      </w:r>
      <w:r>
        <w:rPr>
          <w:rFonts w:ascii="宋体" w:hAnsi="宋体" w:eastAsia="宋体" w:cs="宋体"/>
          <w:sz w:val="24"/>
        </w:rPr>
        <w:t>• 年度最佳生物质能源企业</w:t>
      </w:r>
      <w:r>
        <w:rPr>
          <w:rFonts w:ascii="宋体" w:hAnsi="宋体" w:eastAsia="宋体" w:cs="宋体"/>
          <w:sz w:val="24"/>
        </w:rPr>
        <w:br w:type="textWrapping"/>
      </w:r>
      <w:r>
        <w:rPr>
          <w:rFonts w:ascii="宋体" w:hAnsi="宋体" w:eastAsia="宋体" w:cs="宋体"/>
          <w:sz w:val="24"/>
        </w:rPr>
        <w:t>申请及评选流程：</w:t>
      </w:r>
      <w:r>
        <w:rPr>
          <w:rFonts w:ascii="宋体" w:hAnsi="宋体" w:eastAsia="宋体" w:cs="宋体"/>
          <w:sz w:val="24"/>
        </w:rPr>
        <w:br w:type="textWrapping"/>
      </w:r>
      <w:r>
        <w:rPr>
          <w:rFonts w:ascii="宋体" w:hAnsi="宋体" w:eastAsia="宋体" w:cs="宋体"/>
          <w:sz w:val="24"/>
        </w:rPr>
        <w:t>1：请认真填写奖项申请表（注明申请奖项及产品/技术的创新性特点）；</w:t>
      </w:r>
      <w:r>
        <w:rPr>
          <w:rFonts w:ascii="宋体" w:hAnsi="宋体" w:eastAsia="宋体" w:cs="宋体"/>
          <w:sz w:val="24"/>
        </w:rPr>
        <w:br w:type="textWrapping"/>
      </w:r>
      <w:r>
        <w:rPr>
          <w:rFonts w:ascii="宋体" w:hAnsi="宋体" w:eastAsia="宋体" w:cs="宋体"/>
          <w:sz w:val="24"/>
        </w:rPr>
        <w:t>2：提交申请表：请于202</w:t>
      </w:r>
      <w:r>
        <w:rPr>
          <w:rFonts w:hint="eastAsia" w:ascii="宋体" w:hAnsi="宋体" w:eastAsia="宋体" w:cs="宋体"/>
          <w:sz w:val="24"/>
          <w:lang w:val="en-US" w:eastAsia="zh-CN"/>
        </w:rPr>
        <w:t>2</w:t>
      </w:r>
      <w:r>
        <w:rPr>
          <w:rFonts w:ascii="宋体" w:hAnsi="宋体" w:eastAsia="宋体" w:cs="宋体"/>
          <w:sz w:val="24"/>
        </w:rPr>
        <w:t>年</w:t>
      </w:r>
      <w:r>
        <w:rPr>
          <w:rFonts w:hint="eastAsia" w:ascii="宋体" w:hAnsi="宋体" w:eastAsia="宋体" w:cs="宋体"/>
          <w:sz w:val="24"/>
          <w:lang w:val="en-US" w:eastAsia="zh-CN"/>
        </w:rPr>
        <w:t>2</w:t>
      </w:r>
      <w:r>
        <w:rPr>
          <w:rFonts w:ascii="宋体" w:hAnsi="宋体" w:eastAsia="宋体" w:cs="宋体"/>
          <w:sz w:val="24"/>
        </w:rPr>
        <w:t>月</w:t>
      </w:r>
      <w:r>
        <w:rPr>
          <w:rFonts w:hint="eastAsia" w:ascii="宋体" w:hAnsi="宋体" w:eastAsia="宋体" w:cs="宋体"/>
          <w:sz w:val="24"/>
          <w:lang w:val="en-US" w:eastAsia="zh-CN"/>
        </w:rPr>
        <w:t>28</w:t>
      </w:r>
      <w:r>
        <w:rPr>
          <w:rFonts w:ascii="宋体" w:hAnsi="宋体" w:eastAsia="宋体" w:cs="宋体"/>
          <w:sz w:val="24"/>
        </w:rPr>
        <w:t>日前将填写完整的奖项申请表发至teeny.qin@</w:t>
      </w:r>
      <w:r>
        <w:rPr>
          <w:rFonts w:hint="eastAsia" w:ascii="宋体" w:hAnsi="宋体" w:eastAsia="宋体" w:cs="宋体"/>
          <w:sz w:val="24"/>
          <w:lang w:val="en-US" w:eastAsia="zh-CN"/>
        </w:rPr>
        <w:t>wanhoo.org.cn</w:t>
      </w:r>
      <w:r>
        <w:rPr>
          <w:rFonts w:ascii="宋体" w:hAnsi="宋体" w:eastAsia="宋体" w:cs="宋体"/>
          <w:sz w:val="24"/>
        </w:rPr>
        <w:t>，主办方方初审；</w:t>
      </w:r>
      <w:r>
        <w:rPr>
          <w:rFonts w:ascii="宋体" w:hAnsi="宋体" w:eastAsia="宋体" w:cs="宋体"/>
          <w:sz w:val="24"/>
        </w:rPr>
        <w:br w:type="textWrapping"/>
      </w:r>
      <w:r>
        <w:rPr>
          <w:rFonts w:ascii="宋体" w:hAnsi="宋体" w:eastAsia="宋体" w:cs="宋体"/>
          <w:sz w:val="24"/>
        </w:rPr>
        <w:t>3：专业观众投票占比30%,评委评审投票占比70%。评审委员会将秉着独立、公正、保密的原则对所有的申请材料进行筛选评估。</w:t>
      </w:r>
      <w:r>
        <w:rPr>
          <w:rFonts w:ascii="宋体" w:hAnsi="宋体" w:eastAsia="宋体" w:cs="宋体"/>
          <w:sz w:val="24"/>
        </w:rPr>
        <w:br w:type="textWrapping"/>
      </w:r>
      <w:r>
        <w:rPr>
          <w:rFonts w:ascii="宋体" w:hAnsi="宋体" w:eastAsia="宋体" w:cs="宋体"/>
          <w:sz w:val="24"/>
        </w:rPr>
        <w:t>5：公布获奖名单：202</w:t>
      </w:r>
      <w:r>
        <w:rPr>
          <w:rFonts w:hint="eastAsia" w:ascii="宋体" w:hAnsi="宋体" w:eastAsia="宋体" w:cs="宋体"/>
          <w:sz w:val="24"/>
          <w:lang w:val="en-US" w:eastAsia="zh-CN"/>
        </w:rPr>
        <w:t>2</w:t>
      </w:r>
      <w:r>
        <w:rPr>
          <w:rFonts w:ascii="宋体" w:hAnsi="宋体" w:eastAsia="宋体" w:cs="宋体"/>
          <w:sz w:val="24"/>
        </w:rPr>
        <w:t>年</w:t>
      </w:r>
      <w:r>
        <w:rPr>
          <w:rFonts w:hint="eastAsia" w:ascii="宋体" w:hAnsi="宋体" w:eastAsia="宋体" w:cs="宋体"/>
          <w:sz w:val="24"/>
          <w:lang w:val="en-US" w:eastAsia="zh-CN"/>
        </w:rPr>
        <w:t>3</w:t>
      </w:r>
      <w:r>
        <w:rPr>
          <w:rFonts w:ascii="宋体" w:hAnsi="宋体" w:eastAsia="宋体" w:cs="宋体"/>
          <w:sz w:val="24"/>
        </w:rPr>
        <w:t>月</w:t>
      </w:r>
      <w:r>
        <w:rPr>
          <w:rFonts w:hint="eastAsia" w:ascii="宋体" w:hAnsi="宋体" w:eastAsia="宋体" w:cs="宋体"/>
          <w:sz w:val="24"/>
          <w:lang w:val="en-US" w:eastAsia="zh-CN"/>
        </w:rPr>
        <w:t>24</w:t>
      </w:r>
      <w:r>
        <w:rPr>
          <w:rFonts w:ascii="宋体" w:hAnsi="宋体" w:eastAsia="宋体" w:cs="宋体"/>
          <w:sz w:val="24"/>
        </w:rPr>
        <w:t>日将在颁奖盛典中将公布最终的获奖名单</w:t>
      </w:r>
      <w:r>
        <w:rPr>
          <w:rFonts w:ascii="宋体" w:hAnsi="宋体" w:eastAsia="宋体" w:cs="宋体"/>
          <w:sz w:val="24"/>
        </w:rPr>
        <w:br w:type="textWrapping"/>
      </w:r>
      <w:r>
        <w:rPr>
          <w:rFonts w:ascii="宋体" w:hAnsi="宋体" w:eastAsia="宋体" w:cs="宋体"/>
          <w:sz w:val="24"/>
        </w:rPr>
        <w:t>*具体申请及评选流程请咨询大会组委会</w:t>
      </w:r>
    </w:p>
    <w:p>
      <w:pPr>
        <w:spacing w:line="360" w:lineRule="auto"/>
        <w:rPr>
          <w:rFonts w:asciiTheme="minorEastAsia" w:hAnsiTheme="minorEastAsia" w:cstheme="minorEastAsia"/>
          <w:b/>
          <w:bCs/>
          <w:sz w:val="24"/>
        </w:rPr>
      </w:pPr>
    </w:p>
    <w:p>
      <w:pPr>
        <w:spacing w:line="360" w:lineRule="auto"/>
        <w:rPr>
          <w:rFonts w:asciiTheme="minorEastAsia" w:hAnsiTheme="minorEastAsia" w:cstheme="minorEastAsia"/>
          <w:b/>
          <w:bCs/>
          <w:sz w:val="24"/>
        </w:rPr>
      </w:pPr>
    </w:p>
    <w:p>
      <w:pPr>
        <w:spacing w:line="360" w:lineRule="auto"/>
        <w:rPr>
          <w:rFonts w:asciiTheme="minorEastAsia" w:hAnsiTheme="minorEastAsia" w:cstheme="minorEastAsia"/>
          <w:b/>
          <w:bCs/>
          <w:sz w:val="24"/>
        </w:rPr>
      </w:pPr>
    </w:p>
    <w:p>
      <w:pPr>
        <w:spacing w:line="360" w:lineRule="auto"/>
        <w:rPr>
          <w:rFonts w:asciiTheme="minorEastAsia" w:hAnsiTheme="minorEastAsia" w:cstheme="minorEastAsia"/>
          <w:b/>
          <w:bCs/>
          <w:sz w:val="24"/>
        </w:rPr>
      </w:pPr>
    </w:p>
    <w:p>
      <w:pPr>
        <w:spacing w:line="360" w:lineRule="auto"/>
        <w:rPr>
          <w:rFonts w:asciiTheme="minorEastAsia" w:hAnsiTheme="minorEastAsia" w:cstheme="minorEastAsia"/>
          <w:b/>
          <w:bCs/>
          <w:sz w:val="24"/>
        </w:rPr>
      </w:pPr>
    </w:p>
    <w:p>
      <w:pPr>
        <w:spacing w:line="360" w:lineRule="auto"/>
        <w:rPr>
          <w:rFonts w:asciiTheme="minorEastAsia" w:hAnsiTheme="minorEastAsia" w:cstheme="minorEastAsia"/>
          <w:sz w:val="24"/>
        </w:rPr>
      </w:pPr>
      <w:r>
        <w:rPr>
          <w:rFonts w:hint="eastAsia" w:asciiTheme="minorEastAsia" w:hAnsiTheme="minorEastAsia" w:cstheme="minorEastAsia"/>
          <w:b/>
          <w:bCs/>
          <w:sz w:val="24"/>
        </w:rPr>
        <w:t>★</w:t>
      </w:r>
      <w:r>
        <w:rPr>
          <w:rFonts w:hint="eastAsia" w:ascii="宋体" w:hAnsi="宋体" w:eastAsia="宋体" w:cs="宋体"/>
          <w:b/>
          <w:bCs/>
          <w:sz w:val="24"/>
        </w:rPr>
        <w:t>历届嘉宾</w:t>
      </w:r>
      <w:r>
        <w:rPr>
          <w:rFonts w:ascii="宋体" w:hAnsi="宋体" w:eastAsia="宋体" w:cs="宋体"/>
          <w:b/>
          <w:bCs/>
          <w:sz w:val="24"/>
        </w:rPr>
        <w:t>阵容</w:t>
      </w:r>
      <w:r>
        <w:rPr>
          <w:rFonts w:hint="eastAsia" w:ascii="宋体" w:hAnsi="宋体" w:eastAsia="宋体" w:cs="宋体"/>
          <w:b/>
          <w:bCs/>
          <w:sz w:val="24"/>
        </w:rPr>
        <w:t xml:space="preserve">（部分） </w:t>
      </w:r>
      <w:r>
        <w:rPr>
          <w:rFonts w:ascii="宋体" w:hAnsi="宋体" w:eastAsia="宋体" w:cs="宋体"/>
          <w:b/>
          <w:bCs/>
          <w:sz w:val="24"/>
        </w:rPr>
        <w:t xml:space="preserve">                                                 </w:t>
      </w:r>
      <w:r>
        <w:rPr>
          <w:rFonts w:ascii="宋体" w:hAnsi="宋体" w:eastAsia="宋体" w:cs="宋体"/>
          <w:b/>
          <w:bCs/>
          <w:sz w:val="18"/>
          <w:szCs w:val="18"/>
        </w:rPr>
        <w:t>排名不分先后</w:t>
      </w:r>
    </w:p>
    <w:p>
      <w:pPr>
        <w:spacing w:line="360" w:lineRule="auto"/>
        <w:rPr>
          <w:rFonts w:asciiTheme="minorEastAsia" w:hAnsiTheme="minorEastAsia" w:cstheme="minorEastAsia"/>
          <w:sz w:val="24"/>
        </w:rPr>
      </w:pPr>
    </w:p>
    <w:p>
      <w:pPr>
        <w:spacing w:after="240" w:line="360" w:lineRule="auto"/>
        <w:rPr>
          <w:rFonts w:ascii="宋体" w:hAnsi="宋体" w:eastAsia="宋体" w:cs="宋体"/>
          <w:sz w:val="24"/>
        </w:rPr>
      </w:pPr>
      <w:r>
        <w:rPr>
          <w:rFonts w:ascii="宋体" w:hAnsi="宋体" w:eastAsia="宋体" w:cs="宋体"/>
          <w:sz w:val="24"/>
        </w:rPr>
        <w:t>倪维斗 中国工程院 院士</w:t>
      </w:r>
    </w:p>
    <w:p>
      <w:pPr>
        <w:spacing w:after="240" w:line="360" w:lineRule="auto"/>
        <w:rPr>
          <w:rFonts w:ascii="宋体" w:hAnsi="宋体" w:eastAsia="宋体" w:cs="宋体"/>
          <w:sz w:val="24"/>
        </w:rPr>
      </w:pPr>
      <w:r>
        <w:rPr>
          <w:rFonts w:ascii="宋体" w:hAnsi="宋体" w:eastAsia="宋体" w:cs="宋体"/>
          <w:sz w:val="24"/>
        </w:rPr>
        <w:t>程</w:t>
      </w:r>
      <w:r>
        <w:rPr>
          <w:rFonts w:hint="eastAsia" w:ascii="宋体" w:hAnsi="宋体" w:eastAsia="宋体" w:cs="宋体"/>
          <w:sz w:val="24"/>
        </w:rPr>
        <w:t xml:space="preserve">  </w:t>
      </w:r>
      <w:r>
        <w:rPr>
          <w:rFonts w:ascii="宋体" w:hAnsi="宋体" w:eastAsia="宋体" w:cs="宋体"/>
          <w:sz w:val="24"/>
        </w:rPr>
        <w:t>序 农业部科技司 原司长</w:t>
      </w:r>
      <w:r>
        <w:rPr>
          <w:rFonts w:hint="eastAsia" w:ascii="宋体" w:hAnsi="宋体" w:eastAsia="宋体" w:cs="宋体"/>
          <w:sz w:val="24"/>
        </w:rPr>
        <w:t xml:space="preserve"> </w:t>
      </w:r>
    </w:p>
    <w:p>
      <w:pPr>
        <w:spacing w:after="240" w:line="360" w:lineRule="auto"/>
        <w:rPr>
          <w:rFonts w:ascii="宋体" w:hAnsi="宋体" w:eastAsia="宋体" w:cs="宋体"/>
          <w:sz w:val="24"/>
        </w:rPr>
      </w:pPr>
      <w:r>
        <w:rPr>
          <w:rFonts w:ascii="宋体" w:hAnsi="宋体" w:eastAsia="宋体" w:cs="宋体"/>
          <w:sz w:val="24"/>
        </w:rPr>
        <w:t>任东明 国家发改委能源研究所可再生能源发展中心 主任</w:t>
      </w:r>
    </w:p>
    <w:p>
      <w:pPr>
        <w:spacing w:after="240" w:line="360" w:lineRule="auto"/>
        <w:rPr>
          <w:rFonts w:ascii="宋体" w:hAnsi="宋体" w:eastAsia="宋体" w:cs="宋体"/>
          <w:sz w:val="24"/>
        </w:rPr>
      </w:pPr>
      <w:r>
        <w:rPr>
          <w:rFonts w:ascii="宋体" w:hAnsi="宋体" w:eastAsia="宋体" w:cs="宋体"/>
          <w:sz w:val="24"/>
        </w:rPr>
        <w:t>徐文龙 中国城市环境卫生协会会长</w:t>
      </w:r>
    </w:p>
    <w:p>
      <w:pPr>
        <w:spacing w:after="240" w:line="360" w:lineRule="auto"/>
        <w:ind w:left="240" w:hanging="240" w:hangingChars="100"/>
        <w:rPr>
          <w:rFonts w:ascii="宋体" w:hAnsi="宋体" w:eastAsia="宋体" w:cs="宋体"/>
          <w:sz w:val="24"/>
        </w:rPr>
      </w:pPr>
      <w:r>
        <w:rPr>
          <w:rFonts w:ascii="宋体" w:hAnsi="宋体" w:eastAsia="宋体" w:cs="宋体"/>
          <w:sz w:val="24"/>
        </w:rPr>
        <w:t>张</w:t>
      </w:r>
      <w:r>
        <w:rPr>
          <w:rFonts w:hint="eastAsia" w:ascii="宋体" w:hAnsi="宋体" w:eastAsia="宋体" w:cs="宋体"/>
          <w:sz w:val="24"/>
        </w:rPr>
        <w:t xml:space="preserve">  </w:t>
      </w:r>
      <w:r>
        <w:rPr>
          <w:rFonts w:ascii="宋体" w:hAnsi="宋体" w:eastAsia="宋体" w:cs="宋体"/>
          <w:sz w:val="24"/>
        </w:rPr>
        <w:t>悦 住建部城建司原巡视员 </w:t>
      </w:r>
    </w:p>
    <w:p>
      <w:pPr>
        <w:spacing w:after="240" w:line="360" w:lineRule="auto"/>
        <w:rPr>
          <w:rFonts w:ascii="宋体" w:hAnsi="宋体" w:eastAsia="宋体" w:cs="宋体"/>
          <w:sz w:val="24"/>
        </w:rPr>
      </w:pPr>
      <w:r>
        <w:rPr>
          <w:rFonts w:ascii="宋体" w:hAnsi="宋体" w:eastAsia="宋体" w:cs="宋体"/>
          <w:sz w:val="24"/>
        </w:rPr>
        <w:t>尹成杰 农业部原常务副部长</w:t>
      </w:r>
    </w:p>
    <w:p>
      <w:pPr>
        <w:spacing w:after="240" w:line="360" w:lineRule="auto"/>
        <w:ind w:left="240" w:hanging="240" w:hangingChars="100"/>
        <w:rPr>
          <w:rFonts w:hint="eastAsia" w:ascii="宋体" w:hAnsi="宋体" w:eastAsia="宋体" w:cs="宋体"/>
          <w:sz w:val="24"/>
        </w:rPr>
      </w:pPr>
      <w:r>
        <w:rPr>
          <w:rFonts w:ascii="宋体" w:hAnsi="宋体" w:eastAsia="宋体" w:cs="宋体"/>
          <w:sz w:val="24"/>
        </w:rPr>
        <w:t>程慧强 国家发展改革委环资司 处长 </w:t>
      </w:r>
    </w:p>
    <w:p>
      <w:pPr>
        <w:spacing w:after="240" w:line="360" w:lineRule="auto"/>
        <w:ind w:left="240" w:hanging="240" w:hangingChars="100"/>
        <w:rPr>
          <w:rFonts w:ascii="宋体" w:hAnsi="宋体" w:eastAsia="宋体" w:cs="宋体"/>
          <w:sz w:val="24"/>
        </w:rPr>
      </w:pPr>
      <w:r>
        <w:rPr>
          <w:rFonts w:ascii="宋体" w:hAnsi="宋体" w:eastAsia="宋体" w:cs="宋体"/>
          <w:sz w:val="24"/>
        </w:rPr>
        <w:t>李景明 农业部农业生态与资源保护总站 首席专家</w:t>
      </w:r>
    </w:p>
    <w:p>
      <w:pPr>
        <w:spacing w:after="240" w:line="360" w:lineRule="auto"/>
        <w:ind w:left="240" w:hanging="240" w:hangingChars="100"/>
        <w:rPr>
          <w:rFonts w:ascii="宋体" w:hAnsi="宋体" w:eastAsia="宋体" w:cs="宋体"/>
          <w:sz w:val="24"/>
        </w:rPr>
      </w:pPr>
      <w:r>
        <w:rPr>
          <w:rFonts w:ascii="宋体" w:hAnsi="宋体" w:eastAsia="宋体" w:cs="宋体"/>
          <w:sz w:val="24"/>
        </w:rPr>
        <w:t>邓良伟 农业部沼气科学研究所 总工</w:t>
      </w:r>
    </w:p>
    <w:p>
      <w:pPr>
        <w:spacing w:after="240" w:line="360" w:lineRule="auto"/>
        <w:ind w:left="240" w:hanging="240" w:hangingChars="100"/>
        <w:rPr>
          <w:rFonts w:ascii="宋体" w:hAnsi="宋体" w:eastAsia="宋体" w:cs="宋体"/>
          <w:sz w:val="24"/>
        </w:rPr>
      </w:pPr>
      <w:r>
        <w:rPr>
          <w:rFonts w:ascii="宋体" w:hAnsi="宋体" w:eastAsia="宋体" w:cs="宋体"/>
          <w:sz w:val="24"/>
        </w:rPr>
        <w:t>Michael Nelles  德国生物质研究中心主任</w:t>
      </w:r>
    </w:p>
    <w:p>
      <w:pPr>
        <w:spacing w:after="240" w:line="360" w:lineRule="auto"/>
        <w:ind w:left="240" w:hanging="240" w:hangingChars="100"/>
        <w:rPr>
          <w:rFonts w:ascii="宋体" w:hAnsi="宋体" w:eastAsia="宋体" w:cs="宋体"/>
          <w:sz w:val="24"/>
        </w:rPr>
      </w:pPr>
      <w:r>
        <w:rPr>
          <w:rFonts w:ascii="宋体" w:hAnsi="宋体" w:eastAsia="宋体" w:cs="宋体"/>
          <w:sz w:val="24"/>
        </w:rPr>
        <w:t>李秀金 北京化工大学环境工程系 主任</w:t>
      </w:r>
    </w:p>
    <w:p>
      <w:pPr>
        <w:spacing w:after="240" w:line="360" w:lineRule="auto"/>
        <w:ind w:left="240" w:hanging="240" w:hangingChars="100"/>
        <w:rPr>
          <w:rFonts w:ascii="宋体" w:hAnsi="宋体" w:eastAsia="宋体" w:cs="宋体"/>
          <w:sz w:val="24"/>
        </w:rPr>
      </w:pPr>
      <w:r>
        <w:rPr>
          <w:rFonts w:ascii="宋体" w:hAnsi="宋体" w:eastAsia="宋体" w:cs="宋体"/>
          <w:sz w:val="24"/>
        </w:rPr>
        <w:t>董仁杰 中国农业大学生物能源环境科学与技术实验室 主任</w:t>
      </w:r>
    </w:p>
    <w:p>
      <w:pPr>
        <w:spacing w:after="240" w:line="360" w:lineRule="auto"/>
        <w:ind w:left="240" w:hanging="240" w:hangingChars="100"/>
        <w:rPr>
          <w:rFonts w:ascii="宋体" w:hAnsi="宋体" w:eastAsia="宋体" w:cs="宋体"/>
          <w:sz w:val="24"/>
        </w:rPr>
      </w:pPr>
      <w:r>
        <w:rPr>
          <w:rFonts w:ascii="宋体" w:hAnsi="宋体" w:eastAsia="宋体" w:cs="宋体"/>
          <w:sz w:val="24"/>
        </w:rPr>
        <w:t>戴晓虎 同济大学环境科学与工程学院院长</w:t>
      </w:r>
    </w:p>
    <w:p>
      <w:pPr>
        <w:spacing w:after="240" w:line="360" w:lineRule="auto"/>
        <w:ind w:left="240" w:hanging="240" w:hangingChars="100"/>
        <w:rPr>
          <w:rFonts w:ascii="宋体" w:hAnsi="宋体" w:eastAsia="宋体" w:cs="宋体"/>
          <w:sz w:val="24"/>
        </w:rPr>
      </w:pPr>
      <w:r>
        <w:rPr>
          <w:rFonts w:ascii="宋体" w:hAnsi="宋体" w:eastAsia="宋体" w:cs="宋体"/>
          <w:sz w:val="24"/>
        </w:rPr>
        <w:t>张无敌 云南省沼气工程技术研究中心 主任</w:t>
      </w:r>
    </w:p>
    <w:p>
      <w:pPr>
        <w:spacing w:after="240" w:line="360" w:lineRule="auto"/>
        <w:ind w:left="240" w:hanging="240" w:hangingChars="100"/>
        <w:rPr>
          <w:rFonts w:ascii="宋体" w:hAnsi="宋体" w:eastAsia="宋体" w:cs="宋体"/>
          <w:sz w:val="24"/>
        </w:rPr>
      </w:pPr>
      <w:r>
        <w:rPr>
          <w:rFonts w:ascii="宋体" w:hAnsi="宋体" w:eastAsia="宋体" w:cs="宋体"/>
          <w:sz w:val="24"/>
        </w:rPr>
        <w:t>崔宗均 中国农业大学 教授</w:t>
      </w:r>
    </w:p>
    <w:p>
      <w:pPr>
        <w:spacing w:after="240" w:line="360" w:lineRule="auto"/>
        <w:ind w:left="240" w:hanging="240" w:hangingChars="100"/>
        <w:rPr>
          <w:rFonts w:ascii="宋体" w:hAnsi="宋体" w:eastAsia="宋体" w:cs="宋体"/>
          <w:sz w:val="24"/>
        </w:rPr>
      </w:pPr>
      <w:r>
        <w:rPr>
          <w:rFonts w:ascii="宋体" w:hAnsi="宋体" w:eastAsia="宋体" w:cs="宋体"/>
          <w:sz w:val="24"/>
        </w:rPr>
        <w:t>郭荣波 中国科学院青岛生物能源与过程研究所实验室主任</w:t>
      </w:r>
    </w:p>
    <w:p>
      <w:pPr>
        <w:spacing w:after="240" w:line="360" w:lineRule="auto"/>
        <w:ind w:left="240" w:hanging="240" w:hangingChars="100"/>
        <w:rPr>
          <w:rFonts w:ascii="宋体" w:hAnsi="宋体" w:eastAsia="宋体" w:cs="宋体"/>
          <w:sz w:val="24"/>
        </w:rPr>
      </w:pPr>
      <w:r>
        <w:rPr>
          <w:rFonts w:ascii="宋体" w:hAnsi="宋体" w:eastAsia="宋体" w:cs="宋体"/>
          <w:sz w:val="24"/>
        </w:rPr>
        <w:t>孙永明 中国科学院广州能源研究所研究室副主任</w:t>
      </w:r>
    </w:p>
    <w:p>
      <w:pPr>
        <w:spacing w:after="240" w:line="360" w:lineRule="auto"/>
        <w:ind w:left="240" w:hanging="240" w:hangingChars="100"/>
        <w:rPr>
          <w:rFonts w:ascii="宋体" w:hAnsi="宋体" w:eastAsia="宋体" w:cs="宋体"/>
          <w:sz w:val="24"/>
        </w:rPr>
      </w:pPr>
      <w:r>
        <w:rPr>
          <w:rFonts w:ascii="宋体" w:hAnsi="宋体" w:eastAsia="宋体" w:cs="宋体"/>
          <w:sz w:val="24"/>
        </w:rPr>
        <w:t>张自强 中节能绿碳环保有限公司 董事长</w:t>
      </w:r>
    </w:p>
    <w:p>
      <w:pPr>
        <w:spacing w:after="240" w:line="360" w:lineRule="auto"/>
        <w:ind w:left="240" w:hanging="240" w:hangingChars="100"/>
        <w:rPr>
          <w:rFonts w:ascii="宋体" w:hAnsi="宋体" w:eastAsia="宋体" w:cs="宋体"/>
          <w:sz w:val="24"/>
        </w:rPr>
      </w:pPr>
      <w:r>
        <w:rPr>
          <w:rFonts w:ascii="宋体" w:hAnsi="宋体" w:eastAsia="宋体" w:cs="宋体"/>
          <w:sz w:val="24"/>
        </w:rPr>
        <w:t>寿亦丰 杭州能源环境工程公司 总经理</w:t>
      </w:r>
    </w:p>
    <w:p>
      <w:pPr>
        <w:spacing w:line="360" w:lineRule="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p>
      <w:pPr>
        <w:spacing w:line="360" w:lineRule="auto"/>
        <w:rPr>
          <w:rFonts w:asciiTheme="minorEastAsia" w:hAnsiTheme="minorEastAsia" w:cstheme="minorEastAsia"/>
          <w:b/>
          <w:bCs/>
          <w:sz w:val="24"/>
        </w:rPr>
      </w:pPr>
    </w:p>
    <w:p>
      <w:pPr>
        <w:spacing w:line="360" w:lineRule="auto"/>
        <w:rPr>
          <w:rFonts w:hint="default" w:asciiTheme="minorEastAsia" w:hAnsiTheme="minorEastAsia" w:eastAsiaTheme="minorEastAsia" w:cstheme="minorEastAsia"/>
          <w:b/>
          <w:bCs/>
          <w:sz w:val="24"/>
          <w:lang w:val="en-US" w:eastAsia="zh-CN"/>
        </w:rPr>
      </w:pPr>
      <w:r>
        <w:rPr>
          <w:rFonts w:hint="eastAsia" w:asciiTheme="minorEastAsia" w:hAnsiTheme="minorEastAsia" w:cstheme="minorEastAsia"/>
          <w:b/>
          <w:bCs/>
          <w:sz w:val="24"/>
          <w:lang w:val="en-US" w:eastAsia="zh-CN"/>
        </w:rPr>
        <w:t>更多嘉宾请联系组委会</w:t>
      </w:r>
    </w:p>
    <w:p>
      <w:pPr>
        <w:spacing w:line="360" w:lineRule="auto"/>
        <w:rPr>
          <w:rFonts w:asciiTheme="minorEastAsia" w:hAnsiTheme="minorEastAsia" w:cstheme="minorEastAsia"/>
          <w:b/>
          <w:bCs/>
          <w:sz w:val="24"/>
        </w:rPr>
      </w:pPr>
    </w:p>
    <w:p>
      <w:pPr>
        <w:spacing w:line="360" w:lineRule="auto"/>
        <w:rPr>
          <w:rFonts w:asciiTheme="minorEastAsia" w:hAnsiTheme="minorEastAsia" w:cstheme="minorEastAsia"/>
          <w:b/>
          <w:bCs/>
          <w:sz w:val="24"/>
        </w:rPr>
      </w:pPr>
    </w:p>
    <w:p>
      <w:pPr>
        <w:spacing w:line="360" w:lineRule="auto"/>
        <w:rPr>
          <w:rFonts w:asciiTheme="minorEastAsia" w:hAnsiTheme="minorEastAsia" w:cstheme="minorEastAsia"/>
          <w:b/>
          <w:bCs/>
          <w:sz w:val="24"/>
        </w:rPr>
      </w:pPr>
    </w:p>
    <w:p>
      <w:pPr>
        <w:spacing w:line="360" w:lineRule="auto"/>
        <w:rPr>
          <w:rFonts w:asciiTheme="minorEastAsia" w:hAnsiTheme="minorEastAsia" w:cstheme="minorEastAsia"/>
          <w:b/>
          <w:bCs/>
          <w:sz w:val="24"/>
        </w:rPr>
      </w:pPr>
    </w:p>
    <w:p>
      <w:pPr>
        <w:spacing w:line="360" w:lineRule="auto"/>
        <w:rPr>
          <w:rFonts w:asciiTheme="minorEastAsia" w:hAnsiTheme="minorEastAsia" w:cstheme="minorEastAsia"/>
          <w:b/>
          <w:bCs/>
          <w:sz w:val="24"/>
        </w:rPr>
      </w:pPr>
    </w:p>
    <w:p>
      <w:pPr>
        <w:spacing w:line="360" w:lineRule="auto"/>
        <w:rPr>
          <w:rFonts w:asciiTheme="minorEastAsia" w:hAnsiTheme="minorEastAsia" w:cstheme="minorEastAsia"/>
          <w:b/>
          <w:bCs/>
          <w:sz w:val="24"/>
        </w:rPr>
      </w:pPr>
    </w:p>
    <w:p>
      <w:pPr>
        <w:spacing w:line="360" w:lineRule="auto"/>
        <w:rPr>
          <w:rFonts w:asciiTheme="minorEastAsia" w:hAnsiTheme="minorEastAsia" w:cstheme="minorEastAsia"/>
          <w:b/>
          <w:bCs/>
          <w:sz w:val="24"/>
        </w:rPr>
      </w:pPr>
    </w:p>
    <w:p>
      <w:pPr>
        <w:spacing w:line="360" w:lineRule="auto"/>
        <w:rPr>
          <w:rFonts w:asciiTheme="minorEastAsia" w:hAnsiTheme="minorEastAsia" w:cstheme="minorEastAsia"/>
          <w:b/>
          <w:bCs/>
          <w:sz w:val="24"/>
        </w:rPr>
      </w:pPr>
    </w:p>
    <w:p>
      <w:pPr>
        <w:spacing w:line="360" w:lineRule="auto"/>
        <w:rPr>
          <w:rFonts w:asciiTheme="minorEastAsia" w:hAnsiTheme="minorEastAsia" w:cstheme="minorEastAsia"/>
          <w:b/>
          <w:bCs/>
          <w:sz w:val="24"/>
        </w:rPr>
      </w:pPr>
      <w:r>
        <w:rPr>
          <w:rFonts w:hint="eastAsia" w:asciiTheme="minorEastAsia" w:hAnsiTheme="minorEastAsia" w:cstheme="minorEastAsia"/>
          <w:b/>
          <w:bCs/>
          <w:sz w:val="24"/>
          <w:lang w:val="en-US" w:eastAsia="zh-CN"/>
        </w:rPr>
        <w:t>七</w:t>
      </w:r>
      <w:r>
        <w:rPr>
          <w:rFonts w:hint="eastAsia" w:asciiTheme="minorEastAsia" w:hAnsiTheme="minorEastAsia" w:cstheme="minorEastAsia"/>
          <w:b/>
          <w:bCs/>
          <w:sz w:val="24"/>
        </w:rPr>
        <w:t>、联系人</w:t>
      </w:r>
    </w:p>
    <w:p>
      <w:pPr>
        <w:spacing w:line="360" w:lineRule="auto"/>
        <w:rPr>
          <w:rFonts w:asciiTheme="minorEastAsia" w:hAnsiTheme="minorEastAsia" w:cstheme="minorEastAsia"/>
          <w:sz w:val="24"/>
        </w:rPr>
      </w:pPr>
      <w:r>
        <w:rPr>
          <w:rFonts w:hint="eastAsia" w:asciiTheme="minorEastAsia" w:hAnsiTheme="minorEastAsia" w:cstheme="minorEastAsia"/>
          <w:sz w:val="24"/>
        </w:rPr>
        <w:t>联系人：</w:t>
      </w:r>
      <w:r>
        <w:rPr>
          <w:rFonts w:hint="eastAsia" w:asciiTheme="minorEastAsia" w:hAnsiTheme="minorEastAsia" w:cstheme="minorEastAsia"/>
          <w:sz w:val="24"/>
          <w:lang w:eastAsia="zh-CN"/>
        </w:rPr>
        <w:t>秦</w:t>
      </w:r>
      <w:r>
        <w:rPr>
          <w:rFonts w:hint="eastAsia" w:asciiTheme="minorEastAsia" w:hAnsiTheme="minorEastAsia" w:cstheme="minorEastAsia"/>
          <w:sz w:val="24"/>
        </w:rPr>
        <w:t>小姐</w:t>
      </w:r>
    </w:p>
    <w:p>
      <w:pPr>
        <w:spacing w:line="360" w:lineRule="auto"/>
        <w:rPr>
          <w:rFonts w:hint="default" w:asciiTheme="minorEastAsia" w:hAnsiTheme="minorEastAsia" w:eastAsiaTheme="minorEastAsia" w:cstheme="minorEastAsia"/>
          <w:sz w:val="24"/>
          <w:lang w:val="en-US" w:eastAsia="zh-CN"/>
        </w:rPr>
      </w:pPr>
      <w:r>
        <w:rPr>
          <w:rFonts w:hint="eastAsia" w:asciiTheme="minorEastAsia" w:hAnsiTheme="minorEastAsia" w:cstheme="minorEastAsia"/>
          <w:sz w:val="24"/>
        </w:rPr>
        <w:t>电话：021-803128</w:t>
      </w:r>
      <w:r>
        <w:rPr>
          <w:rFonts w:hint="eastAsia" w:asciiTheme="minorEastAsia" w:hAnsiTheme="minorEastAsia" w:cstheme="minorEastAsia"/>
          <w:sz w:val="24"/>
          <w:lang w:val="en-US" w:eastAsia="zh-CN"/>
        </w:rPr>
        <w:t>98</w:t>
      </w:r>
    </w:p>
    <w:p>
      <w:pPr>
        <w:spacing w:line="360" w:lineRule="auto"/>
        <w:rPr>
          <w:rFonts w:hint="default" w:asciiTheme="minorEastAsia" w:hAnsiTheme="minorEastAsia" w:eastAsiaTheme="minorEastAsia" w:cstheme="minorEastAsia"/>
          <w:sz w:val="24"/>
          <w:lang w:val="en-US" w:eastAsia="zh-CN"/>
        </w:rPr>
      </w:pPr>
      <w:r>
        <w:rPr>
          <w:rFonts w:hint="eastAsia" w:asciiTheme="minorEastAsia" w:hAnsiTheme="minorEastAsia" w:cstheme="minorEastAsia"/>
          <w:sz w:val="24"/>
        </w:rPr>
        <w:t>手机：1</w:t>
      </w:r>
      <w:r>
        <w:rPr>
          <w:rFonts w:hint="eastAsia" w:asciiTheme="minorEastAsia" w:hAnsiTheme="minorEastAsia" w:cstheme="minorEastAsia"/>
          <w:sz w:val="24"/>
          <w:lang w:val="en-US" w:eastAsia="zh-CN"/>
        </w:rPr>
        <w:t>8158866162</w:t>
      </w:r>
    </w:p>
    <w:p>
      <w:pPr>
        <w:spacing w:line="360" w:lineRule="auto"/>
        <w:rPr>
          <w:rFonts w:asciiTheme="minorEastAsia" w:hAnsiTheme="minorEastAsia" w:cstheme="minorEastAsia"/>
          <w:sz w:val="24"/>
        </w:rPr>
      </w:pPr>
      <w:r>
        <w:rPr>
          <w:rFonts w:hint="eastAsia" w:asciiTheme="minorEastAsia" w:hAnsiTheme="minorEastAsia" w:cstheme="minorEastAsia"/>
          <w:sz w:val="24"/>
        </w:rPr>
        <w:t>邮箱:</w:t>
      </w:r>
      <w:r>
        <w:rPr>
          <w:rFonts w:hint="eastAsia" w:asciiTheme="minorEastAsia" w:hAnsiTheme="minorEastAsia" w:cstheme="minorEastAsia"/>
          <w:sz w:val="24"/>
          <w:lang w:val="en-US" w:eastAsia="zh-CN"/>
        </w:rPr>
        <w:t>teeny.qin</w:t>
      </w:r>
      <w:r>
        <w:rPr>
          <w:rFonts w:hint="eastAsia" w:asciiTheme="minorEastAsia" w:hAnsiTheme="minorEastAsia" w:cstheme="minorEastAsia"/>
          <w:sz w:val="24"/>
        </w:rPr>
        <w:t>@wanhoo</w:t>
      </w:r>
      <w:r>
        <w:rPr>
          <w:rFonts w:asciiTheme="minorEastAsia" w:hAnsiTheme="minorEastAsia" w:cstheme="minorEastAsia"/>
          <w:sz w:val="24"/>
        </w:rPr>
        <w:t>.org</w:t>
      </w:r>
      <w:r>
        <w:rPr>
          <w:rFonts w:hint="eastAsia" w:asciiTheme="minorEastAsia" w:hAnsiTheme="minorEastAsia" w:cstheme="minorEastAsia"/>
          <w:sz w:val="24"/>
        </w:rPr>
        <w:t>.c</w:t>
      </w:r>
      <w:r>
        <w:rPr>
          <w:rFonts w:hint="eastAsia" w:asciiTheme="minorEastAsia" w:hAnsiTheme="minorEastAsia" w:cstheme="minorEastAsia"/>
          <w:sz w:val="24"/>
          <w:lang w:val="en-US" w:eastAsia="zh-CN"/>
        </w:rPr>
        <w:t>n</w:t>
      </w:r>
      <w:r>
        <w:rPr>
          <w:rFonts w:hint="eastAsia" w:asciiTheme="minorEastAsia" w:hAnsiTheme="minorEastAsia" w:cstheme="minorEastAsia"/>
          <w:sz w:val="24"/>
        </w:rPr>
        <w:t xml:space="preserve"> </w:t>
      </w:r>
    </w:p>
    <w:p>
      <w:pPr>
        <w:spacing w:line="360" w:lineRule="auto"/>
        <w:rPr>
          <w:rFonts w:asciiTheme="minorEastAsia" w:hAnsiTheme="minorEastAsia" w:cstheme="minorEastAsia"/>
          <w:sz w:val="24"/>
        </w:rPr>
      </w:pPr>
      <w:r>
        <w:rPr>
          <w:rFonts w:hint="eastAsia" w:asciiTheme="minorEastAsia" w:hAnsiTheme="minorEastAsia" w:cstheme="minorEastAsia"/>
          <w:sz w:val="24"/>
        </w:rPr>
        <w:t>官网：www.ibs-summit.com  　</w:t>
      </w:r>
    </w:p>
    <w:p>
      <w:pPr>
        <w:spacing w:line="360" w:lineRule="auto"/>
        <w:jc w:val="right"/>
        <w:rPr>
          <w:rFonts w:asciiTheme="minorEastAsia" w:hAnsiTheme="minorEastAsia" w:cstheme="minorEastAsia"/>
          <w:sz w:val="24"/>
        </w:rPr>
      </w:pPr>
      <w:r>
        <w:rPr>
          <w:rFonts w:asciiTheme="minorEastAsia" w:hAnsiTheme="minorEastAsia" w:cstheme="minorEastAsia"/>
          <w:sz w:val="24"/>
        </w:rPr>
        <w:drawing>
          <wp:anchor distT="0" distB="0" distL="114300" distR="114300" simplePos="0" relativeHeight="251660288" behindDoc="1" locked="0" layoutInCell="1" allowOverlap="1">
            <wp:simplePos x="0" y="0"/>
            <wp:positionH relativeFrom="column">
              <wp:posOffset>4292600</wp:posOffset>
            </wp:positionH>
            <wp:positionV relativeFrom="paragraph">
              <wp:posOffset>182880</wp:posOffset>
            </wp:positionV>
            <wp:extent cx="1657985" cy="1619885"/>
            <wp:effectExtent l="0" t="0" r="5715" b="5715"/>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657985" cy="1619885"/>
                    </a:xfrm>
                    <a:prstGeom prst="rect">
                      <a:avLst/>
                    </a:prstGeom>
                    <a:noFill/>
                    <a:ln>
                      <a:noFill/>
                    </a:ln>
                  </pic:spPr>
                </pic:pic>
              </a:graphicData>
            </a:graphic>
          </wp:anchor>
        </w:drawing>
      </w:r>
    </w:p>
    <w:p>
      <w:pPr>
        <w:spacing w:line="360" w:lineRule="auto"/>
        <w:jc w:val="right"/>
        <w:rPr>
          <w:rFonts w:asciiTheme="minorEastAsia" w:hAnsiTheme="minorEastAsia" w:cstheme="minorEastAsia"/>
          <w:sz w:val="24"/>
        </w:rPr>
      </w:pPr>
    </w:p>
    <w:p>
      <w:pPr>
        <w:spacing w:line="360" w:lineRule="auto"/>
        <w:jc w:val="right"/>
        <w:rPr>
          <w:rFonts w:asciiTheme="minorEastAsia" w:hAnsiTheme="minorEastAsia" w:cstheme="minorEastAsia"/>
          <w:sz w:val="24"/>
        </w:rPr>
      </w:pPr>
    </w:p>
    <w:p>
      <w:pPr>
        <w:spacing w:line="360" w:lineRule="auto"/>
        <w:jc w:val="right"/>
        <w:rPr>
          <w:rFonts w:asciiTheme="minorEastAsia" w:hAnsiTheme="minorEastAsia" w:cstheme="minorEastAsia"/>
          <w:sz w:val="24"/>
        </w:rPr>
      </w:pPr>
      <w:r>
        <w:rPr>
          <w:rFonts w:ascii="宋体" w:hAnsi="宋体" w:eastAsia="宋体" w:cs="宋体"/>
          <w:sz w:val="24"/>
        </w:rPr>
        <w:t>中国</w:t>
      </w:r>
      <w:r>
        <w:rPr>
          <w:rFonts w:hint="eastAsia" w:ascii="宋体" w:hAnsi="宋体" w:eastAsia="宋体" w:cs="宋体"/>
          <w:sz w:val="24"/>
        </w:rPr>
        <w:t>生物质能源与有机固废资源化利用</w:t>
      </w:r>
      <w:r>
        <w:rPr>
          <w:rFonts w:ascii="宋体" w:hAnsi="宋体" w:eastAsia="宋体" w:cs="宋体"/>
          <w:sz w:val="24"/>
        </w:rPr>
        <w:t>高峰论坛 </w:t>
      </w:r>
    </w:p>
    <w:p>
      <w:pPr>
        <w:spacing w:line="360" w:lineRule="auto"/>
        <w:jc w:val="center"/>
      </w:pPr>
      <w:r>
        <w:rPr>
          <w:rFonts w:hint="eastAsia" w:asciiTheme="minorEastAsia" w:hAnsiTheme="minorEastAsia" w:cstheme="minorEastAsia"/>
          <w:sz w:val="24"/>
        </w:rPr>
        <w:t>　                                                    　202</w:t>
      </w:r>
      <w:r>
        <w:rPr>
          <w:rFonts w:hint="eastAsia" w:asciiTheme="minorEastAsia" w:hAnsiTheme="minorEastAsia" w:cstheme="minorEastAsia"/>
          <w:sz w:val="24"/>
          <w:lang w:val="en-US" w:eastAsia="zh-CN"/>
        </w:rPr>
        <w:t>1</w:t>
      </w:r>
      <w:r>
        <w:rPr>
          <w:rFonts w:hint="eastAsia" w:asciiTheme="minorEastAsia" w:hAnsiTheme="minorEastAsia" w:cstheme="minorEastAsia"/>
          <w:sz w:val="24"/>
        </w:rPr>
        <w:t>年1</w:t>
      </w:r>
      <w:r>
        <w:rPr>
          <w:rFonts w:hint="eastAsia" w:asciiTheme="minorEastAsia" w:hAnsiTheme="minorEastAsia" w:cstheme="minorEastAsia"/>
          <w:sz w:val="24"/>
          <w:lang w:val="en-US" w:eastAsia="zh-CN"/>
        </w:rPr>
        <w:t>0</w:t>
      </w:r>
      <w:r>
        <w:rPr>
          <w:rFonts w:hint="eastAsia" w:asciiTheme="minorEastAsia" w:hAnsiTheme="minorEastAsia" w:cstheme="minorEastAsia"/>
          <w:sz w:val="24"/>
        </w:rPr>
        <w:t>月</w:t>
      </w:r>
      <w:r>
        <w:rPr>
          <w:rFonts w:hint="eastAsia" w:asciiTheme="minorEastAsia" w:hAnsiTheme="minorEastAsia" w:cstheme="minorEastAsia"/>
          <w:sz w:val="24"/>
          <w:lang w:val="en-US" w:eastAsia="zh-CN"/>
        </w:rPr>
        <w:t>18</w:t>
      </w:r>
      <w:r>
        <w:rPr>
          <w:rFonts w:hint="eastAsia" w:asciiTheme="minorEastAsia" w:hAnsiTheme="minorEastAsia" w:cstheme="minorEastAsia"/>
          <w:sz w:val="24"/>
        </w:rPr>
        <w:t>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28CE76"/>
    <w:multiLevelType w:val="singleLevel"/>
    <w:tmpl w:val="A728CE76"/>
    <w:lvl w:ilvl="0" w:tentative="0">
      <w:start w:val="1"/>
      <w:numFmt w:val="chineseCounting"/>
      <w:suff w:val="nothing"/>
      <w:lvlText w:val="%1、"/>
      <w:lvlJc w:val="left"/>
      <w:rPr>
        <w:rFonts w:hint="eastAsia"/>
      </w:rPr>
    </w:lvl>
  </w:abstractNum>
  <w:abstractNum w:abstractNumId="1">
    <w:nsid w:val="495822D0"/>
    <w:multiLevelType w:val="singleLevel"/>
    <w:tmpl w:val="495822D0"/>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9A869BA"/>
    <w:rsid w:val="0004630F"/>
    <w:rsid w:val="00051CC7"/>
    <w:rsid w:val="0009142F"/>
    <w:rsid w:val="001646D3"/>
    <w:rsid w:val="00250C16"/>
    <w:rsid w:val="00280EBE"/>
    <w:rsid w:val="002B5464"/>
    <w:rsid w:val="00327F19"/>
    <w:rsid w:val="003E3D79"/>
    <w:rsid w:val="004B5F91"/>
    <w:rsid w:val="004E1A25"/>
    <w:rsid w:val="005E56B4"/>
    <w:rsid w:val="00756E5F"/>
    <w:rsid w:val="00772AD5"/>
    <w:rsid w:val="00794F0F"/>
    <w:rsid w:val="00874637"/>
    <w:rsid w:val="00890CE8"/>
    <w:rsid w:val="009B2A00"/>
    <w:rsid w:val="009E3B88"/>
    <w:rsid w:val="00D621F8"/>
    <w:rsid w:val="00DB0AC0"/>
    <w:rsid w:val="00E23F9E"/>
    <w:rsid w:val="00E91985"/>
    <w:rsid w:val="00F41249"/>
    <w:rsid w:val="012D5E94"/>
    <w:rsid w:val="01691173"/>
    <w:rsid w:val="01B12594"/>
    <w:rsid w:val="020C5BFC"/>
    <w:rsid w:val="026A4DEE"/>
    <w:rsid w:val="0285372F"/>
    <w:rsid w:val="02865B55"/>
    <w:rsid w:val="02A1545F"/>
    <w:rsid w:val="02DA76A5"/>
    <w:rsid w:val="034718E2"/>
    <w:rsid w:val="03811F6B"/>
    <w:rsid w:val="038539B9"/>
    <w:rsid w:val="03A046E8"/>
    <w:rsid w:val="03B73102"/>
    <w:rsid w:val="03D37494"/>
    <w:rsid w:val="042B6AB8"/>
    <w:rsid w:val="04361E2A"/>
    <w:rsid w:val="04925B78"/>
    <w:rsid w:val="04A716DC"/>
    <w:rsid w:val="04DB596F"/>
    <w:rsid w:val="052C158C"/>
    <w:rsid w:val="053E7486"/>
    <w:rsid w:val="05447484"/>
    <w:rsid w:val="055B641F"/>
    <w:rsid w:val="056A0FD3"/>
    <w:rsid w:val="057B56A2"/>
    <w:rsid w:val="05950B2D"/>
    <w:rsid w:val="05B656F6"/>
    <w:rsid w:val="05B72FA1"/>
    <w:rsid w:val="05C70804"/>
    <w:rsid w:val="05DF07CF"/>
    <w:rsid w:val="063F14BB"/>
    <w:rsid w:val="066638D9"/>
    <w:rsid w:val="067640A6"/>
    <w:rsid w:val="067870BE"/>
    <w:rsid w:val="06C912D3"/>
    <w:rsid w:val="06CF6477"/>
    <w:rsid w:val="06EF7C7F"/>
    <w:rsid w:val="06FF7F2E"/>
    <w:rsid w:val="07282AD1"/>
    <w:rsid w:val="07613111"/>
    <w:rsid w:val="076137FC"/>
    <w:rsid w:val="077B7F8A"/>
    <w:rsid w:val="07917E8A"/>
    <w:rsid w:val="07963DF2"/>
    <w:rsid w:val="07B12D59"/>
    <w:rsid w:val="07C82E31"/>
    <w:rsid w:val="08107DCD"/>
    <w:rsid w:val="082B1424"/>
    <w:rsid w:val="083445D7"/>
    <w:rsid w:val="08452AF6"/>
    <w:rsid w:val="08684265"/>
    <w:rsid w:val="086D6FE9"/>
    <w:rsid w:val="08703B9C"/>
    <w:rsid w:val="088505EB"/>
    <w:rsid w:val="08A75583"/>
    <w:rsid w:val="08F85670"/>
    <w:rsid w:val="090E33C1"/>
    <w:rsid w:val="09172990"/>
    <w:rsid w:val="09423016"/>
    <w:rsid w:val="094A7A78"/>
    <w:rsid w:val="09602C16"/>
    <w:rsid w:val="096E312C"/>
    <w:rsid w:val="09773AD0"/>
    <w:rsid w:val="097C5EA9"/>
    <w:rsid w:val="09947763"/>
    <w:rsid w:val="09CC4B97"/>
    <w:rsid w:val="09E1440E"/>
    <w:rsid w:val="09F16D42"/>
    <w:rsid w:val="0A185BED"/>
    <w:rsid w:val="0A8F6FB0"/>
    <w:rsid w:val="0A916404"/>
    <w:rsid w:val="0A987FEF"/>
    <w:rsid w:val="0A9D0157"/>
    <w:rsid w:val="0B4165BF"/>
    <w:rsid w:val="0B5476CE"/>
    <w:rsid w:val="0B622B43"/>
    <w:rsid w:val="0B8F5273"/>
    <w:rsid w:val="0BE56881"/>
    <w:rsid w:val="0C0C6765"/>
    <w:rsid w:val="0C0F1778"/>
    <w:rsid w:val="0C282413"/>
    <w:rsid w:val="0C5E1494"/>
    <w:rsid w:val="0C7A68ED"/>
    <w:rsid w:val="0CA52137"/>
    <w:rsid w:val="0D127B87"/>
    <w:rsid w:val="0D63792D"/>
    <w:rsid w:val="0DC4297C"/>
    <w:rsid w:val="0DD026F0"/>
    <w:rsid w:val="0DD32F0D"/>
    <w:rsid w:val="0E510A0F"/>
    <w:rsid w:val="0E7341B1"/>
    <w:rsid w:val="0E777A20"/>
    <w:rsid w:val="0E9B68FF"/>
    <w:rsid w:val="0EE17745"/>
    <w:rsid w:val="0EE37302"/>
    <w:rsid w:val="0EEC7A54"/>
    <w:rsid w:val="0EEE0203"/>
    <w:rsid w:val="0F0A6FF0"/>
    <w:rsid w:val="0F171BFE"/>
    <w:rsid w:val="0F3B07CF"/>
    <w:rsid w:val="0F421982"/>
    <w:rsid w:val="0F651CF1"/>
    <w:rsid w:val="0F9604BE"/>
    <w:rsid w:val="0FEF307C"/>
    <w:rsid w:val="0FFC4A54"/>
    <w:rsid w:val="1012475D"/>
    <w:rsid w:val="101F39DB"/>
    <w:rsid w:val="10327C7C"/>
    <w:rsid w:val="10427019"/>
    <w:rsid w:val="10551F45"/>
    <w:rsid w:val="10743ABF"/>
    <w:rsid w:val="1082614C"/>
    <w:rsid w:val="10915100"/>
    <w:rsid w:val="10C40301"/>
    <w:rsid w:val="11534C49"/>
    <w:rsid w:val="115F0423"/>
    <w:rsid w:val="116A020A"/>
    <w:rsid w:val="116D6BBD"/>
    <w:rsid w:val="1173286D"/>
    <w:rsid w:val="11C737C1"/>
    <w:rsid w:val="11D01E6D"/>
    <w:rsid w:val="121400D4"/>
    <w:rsid w:val="122C15F6"/>
    <w:rsid w:val="12307E81"/>
    <w:rsid w:val="12535889"/>
    <w:rsid w:val="12934431"/>
    <w:rsid w:val="12AF389D"/>
    <w:rsid w:val="12C13EF6"/>
    <w:rsid w:val="12F136B3"/>
    <w:rsid w:val="130346D9"/>
    <w:rsid w:val="132844FE"/>
    <w:rsid w:val="133C4C88"/>
    <w:rsid w:val="13567F90"/>
    <w:rsid w:val="137D4E35"/>
    <w:rsid w:val="138C2CA0"/>
    <w:rsid w:val="139910A2"/>
    <w:rsid w:val="13D259D6"/>
    <w:rsid w:val="13ED1C6D"/>
    <w:rsid w:val="13FD5BA2"/>
    <w:rsid w:val="14022BB7"/>
    <w:rsid w:val="141F53C7"/>
    <w:rsid w:val="142C6049"/>
    <w:rsid w:val="14676593"/>
    <w:rsid w:val="14797E5E"/>
    <w:rsid w:val="148D2D82"/>
    <w:rsid w:val="150F52FF"/>
    <w:rsid w:val="15182CEA"/>
    <w:rsid w:val="159A0292"/>
    <w:rsid w:val="15F0483B"/>
    <w:rsid w:val="169054AF"/>
    <w:rsid w:val="169507DB"/>
    <w:rsid w:val="16C6529D"/>
    <w:rsid w:val="16DD015B"/>
    <w:rsid w:val="17101250"/>
    <w:rsid w:val="17132CF7"/>
    <w:rsid w:val="17153EC7"/>
    <w:rsid w:val="172B4810"/>
    <w:rsid w:val="17524F86"/>
    <w:rsid w:val="175F2F55"/>
    <w:rsid w:val="176A22F6"/>
    <w:rsid w:val="17876708"/>
    <w:rsid w:val="17973F89"/>
    <w:rsid w:val="18037B6E"/>
    <w:rsid w:val="18092112"/>
    <w:rsid w:val="180C7F22"/>
    <w:rsid w:val="180F5269"/>
    <w:rsid w:val="182D25D4"/>
    <w:rsid w:val="18311EA3"/>
    <w:rsid w:val="183B359D"/>
    <w:rsid w:val="183F02F1"/>
    <w:rsid w:val="1857161F"/>
    <w:rsid w:val="186C1263"/>
    <w:rsid w:val="18AF275D"/>
    <w:rsid w:val="18F61045"/>
    <w:rsid w:val="191849D2"/>
    <w:rsid w:val="193D31A9"/>
    <w:rsid w:val="194C7FEC"/>
    <w:rsid w:val="197D37EE"/>
    <w:rsid w:val="198B626C"/>
    <w:rsid w:val="19983AF3"/>
    <w:rsid w:val="19A31685"/>
    <w:rsid w:val="19A56834"/>
    <w:rsid w:val="19B10676"/>
    <w:rsid w:val="19E64738"/>
    <w:rsid w:val="19F42691"/>
    <w:rsid w:val="1A1A1640"/>
    <w:rsid w:val="1A7149C3"/>
    <w:rsid w:val="1A7D1D73"/>
    <w:rsid w:val="1A8D7358"/>
    <w:rsid w:val="1AD8533B"/>
    <w:rsid w:val="1AE7007D"/>
    <w:rsid w:val="1AFC32D5"/>
    <w:rsid w:val="1B1F22AE"/>
    <w:rsid w:val="1B245C9D"/>
    <w:rsid w:val="1B30048D"/>
    <w:rsid w:val="1B862D22"/>
    <w:rsid w:val="1BAC2E3E"/>
    <w:rsid w:val="1BE56ACA"/>
    <w:rsid w:val="1C2010EE"/>
    <w:rsid w:val="1C253961"/>
    <w:rsid w:val="1C26254D"/>
    <w:rsid w:val="1C27000E"/>
    <w:rsid w:val="1C326120"/>
    <w:rsid w:val="1C404FA3"/>
    <w:rsid w:val="1C4E10E6"/>
    <w:rsid w:val="1C6D688A"/>
    <w:rsid w:val="1CB8113C"/>
    <w:rsid w:val="1CC96B10"/>
    <w:rsid w:val="1CF21BB9"/>
    <w:rsid w:val="1D000F11"/>
    <w:rsid w:val="1D0F03F4"/>
    <w:rsid w:val="1D1A173C"/>
    <w:rsid w:val="1D231173"/>
    <w:rsid w:val="1D3F1090"/>
    <w:rsid w:val="1D4958DE"/>
    <w:rsid w:val="1D8A1D28"/>
    <w:rsid w:val="1E261316"/>
    <w:rsid w:val="1E524D20"/>
    <w:rsid w:val="1EA0029D"/>
    <w:rsid w:val="1EA35B1D"/>
    <w:rsid w:val="1EC113DC"/>
    <w:rsid w:val="1EC430F5"/>
    <w:rsid w:val="1EC75ED8"/>
    <w:rsid w:val="1ED713C1"/>
    <w:rsid w:val="1F2C0394"/>
    <w:rsid w:val="1F723EFF"/>
    <w:rsid w:val="1FAA3B5B"/>
    <w:rsid w:val="1FAC7260"/>
    <w:rsid w:val="1FBF549E"/>
    <w:rsid w:val="1FD87F07"/>
    <w:rsid w:val="1FDA7F37"/>
    <w:rsid w:val="20047302"/>
    <w:rsid w:val="200E426A"/>
    <w:rsid w:val="2054682E"/>
    <w:rsid w:val="2056015E"/>
    <w:rsid w:val="207468E2"/>
    <w:rsid w:val="20A91074"/>
    <w:rsid w:val="20DD6A33"/>
    <w:rsid w:val="20EE184A"/>
    <w:rsid w:val="210D52C8"/>
    <w:rsid w:val="21102528"/>
    <w:rsid w:val="211C366F"/>
    <w:rsid w:val="214A5DA6"/>
    <w:rsid w:val="214B55EF"/>
    <w:rsid w:val="219F6F41"/>
    <w:rsid w:val="21C00F30"/>
    <w:rsid w:val="21CB7367"/>
    <w:rsid w:val="21CD73E2"/>
    <w:rsid w:val="2225081B"/>
    <w:rsid w:val="224D5060"/>
    <w:rsid w:val="22692B4E"/>
    <w:rsid w:val="22747CCB"/>
    <w:rsid w:val="228B5199"/>
    <w:rsid w:val="22982193"/>
    <w:rsid w:val="22AA41B2"/>
    <w:rsid w:val="22C100F6"/>
    <w:rsid w:val="22CC172C"/>
    <w:rsid w:val="22FB60FE"/>
    <w:rsid w:val="23316B57"/>
    <w:rsid w:val="23346E53"/>
    <w:rsid w:val="23400B68"/>
    <w:rsid w:val="235217EA"/>
    <w:rsid w:val="23A67F13"/>
    <w:rsid w:val="240055F7"/>
    <w:rsid w:val="240A0598"/>
    <w:rsid w:val="245B188F"/>
    <w:rsid w:val="24693421"/>
    <w:rsid w:val="24997FB1"/>
    <w:rsid w:val="24A1791E"/>
    <w:rsid w:val="24D22015"/>
    <w:rsid w:val="24E80048"/>
    <w:rsid w:val="254D3444"/>
    <w:rsid w:val="25627E39"/>
    <w:rsid w:val="25855F63"/>
    <w:rsid w:val="25860898"/>
    <w:rsid w:val="25FF7039"/>
    <w:rsid w:val="26012CFC"/>
    <w:rsid w:val="261D4172"/>
    <w:rsid w:val="26207B6E"/>
    <w:rsid w:val="26277DD8"/>
    <w:rsid w:val="262D6EFF"/>
    <w:rsid w:val="26364768"/>
    <w:rsid w:val="26514E45"/>
    <w:rsid w:val="26665416"/>
    <w:rsid w:val="26976F22"/>
    <w:rsid w:val="26B06B79"/>
    <w:rsid w:val="26DD542F"/>
    <w:rsid w:val="26F716D9"/>
    <w:rsid w:val="275268CD"/>
    <w:rsid w:val="275D09A5"/>
    <w:rsid w:val="279D3F52"/>
    <w:rsid w:val="27DA3B16"/>
    <w:rsid w:val="2842689D"/>
    <w:rsid w:val="285972FE"/>
    <w:rsid w:val="286D5B95"/>
    <w:rsid w:val="287231FA"/>
    <w:rsid w:val="289C1959"/>
    <w:rsid w:val="28A6650D"/>
    <w:rsid w:val="28B820C2"/>
    <w:rsid w:val="290C53DB"/>
    <w:rsid w:val="29613D7A"/>
    <w:rsid w:val="296B1032"/>
    <w:rsid w:val="297305C0"/>
    <w:rsid w:val="29750FFB"/>
    <w:rsid w:val="29AB2236"/>
    <w:rsid w:val="2A0E2557"/>
    <w:rsid w:val="2A854B52"/>
    <w:rsid w:val="2A981C43"/>
    <w:rsid w:val="2AB560E0"/>
    <w:rsid w:val="2AC67A38"/>
    <w:rsid w:val="2AE84A21"/>
    <w:rsid w:val="2AFE1CD9"/>
    <w:rsid w:val="2B474549"/>
    <w:rsid w:val="2B77155F"/>
    <w:rsid w:val="2B9A50BC"/>
    <w:rsid w:val="2B9F3362"/>
    <w:rsid w:val="2C3D25EA"/>
    <w:rsid w:val="2C5D4313"/>
    <w:rsid w:val="2C6D20F6"/>
    <w:rsid w:val="2C71474F"/>
    <w:rsid w:val="2C9E0C48"/>
    <w:rsid w:val="2CB14B7E"/>
    <w:rsid w:val="2CD22793"/>
    <w:rsid w:val="2D0340BC"/>
    <w:rsid w:val="2D0632AF"/>
    <w:rsid w:val="2D1C7A27"/>
    <w:rsid w:val="2D2B53E8"/>
    <w:rsid w:val="2D301AEA"/>
    <w:rsid w:val="2D8C2E46"/>
    <w:rsid w:val="2D937CD8"/>
    <w:rsid w:val="2DD54834"/>
    <w:rsid w:val="2DE36310"/>
    <w:rsid w:val="2DF34EE0"/>
    <w:rsid w:val="2E303603"/>
    <w:rsid w:val="2E5A3F8C"/>
    <w:rsid w:val="2E7B1C1F"/>
    <w:rsid w:val="2E8037B0"/>
    <w:rsid w:val="2E841F72"/>
    <w:rsid w:val="2E852ACB"/>
    <w:rsid w:val="2E8E1650"/>
    <w:rsid w:val="2ED76D65"/>
    <w:rsid w:val="2EEA4C0C"/>
    <w:rsid w:val="2F0A580D"/>
    <w:rsid w:val="2F2501A4"/>
    <w:rsid w:val="2F255EEB"/>
    <w:rsid w:val="2F297DF0"/>
    <w:rsid w:val="2F391498"/>
    <w:rsid w:val="2F414B44"/>
    <w:rsid w:val="2F494EA6"/>
    <w:rsid w:val="2F6C5C08"/>
    <w:rsid w:val="3029306D"/>
    <w:rsid w:val="302D7959"/>
    <w:rsid w:val="30750507"/>
    <w:rsid w:val="30820A24"/>
    <w:rsid w:val="30905DDD"/>
    <w:rsid w:val="309F6333"/>
    <w:rsid w:val="31070041"/>
    <w:rsid w:val="310B69EE"/>
    <w:rsid w:val="311C117B"/>
    <w:rsid w:val="313F4884"/>
    <w:rsid w:val="314647EE"/>
    <w:rsid w:val="314744FB"/>
    <w:rsid w:val="315A37C5"/>
    <w:rsid w:val="3196646E"/>
    <w:rsid w:val="31992104"/>
    <w:rsid w:val="31C75E69"/>
    <w:rsid w:val="31EA3532"/>
    <w:rsid w:val="322860B4"/>
    <w:rsid w:val="323C14ED"/>
    <w:rsid w:val="324F5E2A"/>
    <w:rsid w:val="32722237"/>
    <w:rsid w:val="327812EA"/>
    <w:rsid w:val="32952099"/>
    <w:rsid w:val="32CA7F88"/>
    <w:rsid w:val="33553585"/>
    <w:rsid w:val="33713745"/>
    <w:rsid w:val="337949FD"/>
    <w:rsid w:val="339C34E0"/>
    <w:rsid w:val="340B6CF2"/>
    <w:rsid w:val="34371E0A"/>
    <w:rsid w:val="344161B0"/>
    <w:rsid w:val="344420DD"/>
    <w:rsid w:val="34727DEF"/>
    <w:rsid w:val="34730A35"/>
    <w:rsid w:val="34854D79"/>
    <w:rsid w:val="34B4612C"/>
    <w:rsid w:val="35313B04"/>
    <w:rsid w:val="3533740F"/>
    <w:rsid w:val="35617F85"/>
    <w:rsid w:val="35A41367"/>
    <w:rsid w:val="35CE1ECB"/>
    <w:rsid w:val="35FB0668"/>
    <w:rsid w:val="362F4057"/>
    <w:rsid w:val="363859AE"/>
    <w:rsid w:val="363C5122"/>
    <w:rsid w:val="364B7235"/>
    <w:rsid w:val="36642382"/>
    <w:rsid w:val="36930DD2"/>
    <w:rsid w:val="36AA4D56"/>
    <w:rsid w:val="36B31C26"/>
    <w:rsid w:val="36C34AAD"/>
    <w:rsid w:val="36EC5157"/>
    <w:rsid w:val="36F450A0"/>
    <w:rsid w:val="36F91A8E"/>
    <w:rsid w:val="37175A8D"/>
    <w:rsid w:val="371C1013"/>
    <w:rsid w:val="373456D7"/>
    <w:rsid w:val="373950D2"/>
    <w:rsid w:val="373D491F"/>
    <w:rsid w:val="374534D2"/>
    <w:rsid w:val="377667A8"/>
    <w:rsid w:val="37A50949"/>
    <w:rsid w:val="37C11601"/>
    <w:rsid w:val="37D144CC"/>
    <w:rsid w:val="37E22DB7"/>
    <w:rsid w:val="380A6E91"/>
    <w:rsid w:val="38741550"/>
    <w:rsid w:val="38754E50"/>
    <w:rsid w:val="387A6293"/>
    <w:rsid w:val="38FF0049"/>
    <w:rsid w:val="3905244B"/>
    <w:rsid w:val="391F131D"/>
    <w:rsid w:val="39476FC1"/>
    <w:rsid w:val="395D74B8"/>
    <w:rsid w:val="39890906"/>
    <w:rsid w:val="39A869BA"/>
    <w:rsid w:val="39F24046"/>
    <w:rsid w:val="3A134092"/>
    <w:rsid w:val="3A4A3DAF"/>
    <w:rsid w:val="3A50113C"/>
    <w:rsid w:val="3A6266D5"/>
    <w:rsid w:val="3A8C131E"/>
    <w:rsid w:val="3AA4196B"/>
    <w:rsid w:val="3B06508F"/>
    <w:rsid w:val="3B124BE4"/>
    <w:rsid w:val="3B515599"/>
    <w:rsid w:val="3B64373D"/>
    <w:rsid w:val="3C0C1A36"/>
    <w:rsid w:val="3C142631"/>
    <w:rsid w:val="3C8471CD"/>
    <w:rsid w:val="3C955EAA"/>
    <w:rsid w:val="3CA56B60"/>
    <w:rsid w:val="3CE6705B"/>
    <w:rsid w:val="3D151CE1"/>
    <w:rsid w:val="3D756303"/>
    <w:rsid w:val="3DA35336"/>
    <w:rsid w:val="3DBC1A8C"/>
    <w:rsid w:val="3DC507CB"/>
    <w:rsid w:val="3DDB4525"/>
    <w:rsid w:val="3DEC6074"/>
    <w:rsid w:val="3DF12555"/>
    <w:rsid w:val="3E280639"/>
    <w:rsid w:val="3E3665CC"/>
    <w:rsid w:val="3E922D72"/>
    <w:rsid w:val="3EA22B89"/>
    <w:rsid w:val="3EBD4417"/>
    <w:rsid w:val="3ED13CFA"/>
    <w:rsid w:val="3EF612F1"/>
    <w:rsid w:val="3EFB2C40"/>
    <w:rsid w:val="3F0D3C23"/>
    <w:rsid w:val="3F250C05"/>
    <w:rsid w:val="3F4516C5"/>
    <w:rsid w:val="3F53047E"/>
    <w:rsid w:val="3F743417"/>
    <w:rsid w:val="3F77473F"/>
    <w:rsid w:val="3FAC1209"/>
    <w:rsid w:val="40404234"/>
    <w:rsid w:val="406B4FFD"/>
    <w:rsid w:val="407E5A2C"/>
    <w:rsid w:val="40FF01A5"/>
    <w:rsid w:val="41057B35"/>
    <w:rsid w:val="412328A2"/>
    <w:rsid w:val="412577B2"/>
    <w:rsid w:val="414D1BD0"/>
    <w:rsid w:val="41C60F0F"/>
    <w:rsid w:val="41E33DD3"/>
    <w:rsid w:val="41F51012"/>
    <w:rsid w:val="41F633F8"/>
    <w:rsid w:val="423F0846"/>
    <w:rsid w:val="425C3216"/>
    <w:rsid w:val="428772D4"/>
    <w:rsid w:val="42A10105"/>
    <w:rsid w:val="42A26C2F"/>
    <w:rsid w:val="42AF34AC"/>
    <w:rsid w:val="42BE3C21"/>
    <w:rsid w:val="4301207F"/>
    <w:rsid w:val="43D65BF9"/>
    <w:rsid w:val="43EB0D36"/>
    <w:rsid w:val="43F04ACC"/>
    <w:rsid w:val="43F9567F"/>
    <w:rsid w:val="44437756"/>
    <w:rsid w:val="44544C7F"/>
    <w:rsid w:val="446965AD"/>
    <w:rsid w:val="449E79DC"/>
    <w:rsid w:val="44B53B1E"/>
    <w:rsid w:val="44B66B1D"/>
    <w:rsid w:val="44B8115F"/>
    <w:rsid w:val="44C52A90"/>
    <w:rsid w:val="44CC5DE9"/>
    <w:rsid w:val="44CF3B99"/>
    <w:rsid w:val="44E26D25"/>
    <w:rsid w:val="451D1ACC"/>
    <w:rsid w:val="45307176"/>
    <w:rsid w:val="4549548A"/>
    <w:rsid w:val="459A3D88"/>
    <w:rsid w:val="45A24047"/>
    <w:rsid w:val="45A94E13"/>
    <w:rsid w:val="45AA0D2E"/>
    <w:rsid w:val="45BD6AF0"/>
    <w:rsid w:val="45C76993"/>
    <w:rsid w:val="45F43816"/>
    <w:rsid w:val="45FC0EA8"/>
    <w:rsid w:val="461C3B64"/>
    <w:rsid w:val="462401D3"/>
    <w:rsid w:val="462514E5"/>
    <w:rsid w:val="466265FB"/>
    <w:rsid w:val="46696C9E"/>
    <w:rsid w:val="46B47C05"/>
    <w:rsid w:val="46D70047"/>
    <w:rsid w:val="47095BE4"/>
    <w:rsid w:val="470A4B5B"/>
    <w:rsid w:val="4722281C"/>
    <w:rsid w:val="4723242F"/>
    <w:rsid w:val="476D5022"/>
    <w:rsid w:val="47716C6C"/>
    <w:rsid w:val="47897DF2"/>
    <w:rsid w:val="47BE12A6"/>
    <w:rsid w:val="47F85AE5"/>
    <w:rsid w:val="480A05F5"/>
    <w:rsid w:val="48253C5F"/>
    <w:rsid w:val="483A74F2"/>
    <w:rsid w:val="485C4AB3"/>
    <w:rsid w:val="48885F50"/>
    <w:rsid w:val="489A0C49"/>
    <w:rsid w:val="48D04CF4"/>
    <w:rsid w:val="48E5419F"/>
    <w:rsid w:val="48F06D6B"/>
    <w:rsid w:val="49086585"/>
    <w:rsid w:val="491F2D2B"/>
    <w:rsid w:val="49550A6F"/>
    <w:rsid w:val="49E7681D"/>
    <w:rsid w:val="4A2D4987"/>
    <w:rsid w:val="4A3B5A9A"/>
    <w:rsid w:val="4A7C672A"/>
    <w:rsid w:val="4AB409D3"/>
    <w:rsid w:val="4ACD59DD"/>
    <w:rsid w:val="4AE8169D"/>
    <w:rsid w:val="4B364ECE"/>
    <w:rsid w:val="4B734689"/>
    <w:rsid w:val="4B9631C9"/>
    <w:rsid w:val="4BB10B84"/>
    <w:rsid w:val="4BC040C9"/>
    <w:rsid w:val="4BC67183"/>
    <w:rsid w:val="4BCB294F"/>
    <w:rsid w:val="4BFF6994"/>
    <w:rsid w:val="4C007DDF"/>
    <w:rsid w:val="4C0A15E9"/>
    <w:rsid w:val="4C344A15"/>
    <w:rsid w:val="4C4143C9"/>
    <w:rsid w:val="4C551312"/>
    <w:rsid w:val="4CA060D6"/>
    <w:rsid w:val="4CCF495E"/>
    <w:rsid w:val="4D727684"/>
    <w:rsid w:val="4D793CA5"/>
    <w:rsid w:val="4DB76687"/>
    <w:rsid w:val="4DC67DE2"/>
    <w:rsid w:val="4DCE7272"/>
    <w:rsid w:val="4E1D42C9"/>
    <w:rsid w:val="4E310A4A"/>
    <w:rsid w:val="4E370316"/>
    <w:rsid w:val="4E440B3E"/>
    <w:rsid w:val="4E481172"/>
    <w:rsid w:val="4E6B0F16"/>
    <w:rsid w:val="4E89000A"/>
    <w:rsid w:val="4EA52A85"/>
    <w:rsid w:val="4EAD320A"/>
    <w:rsid w:val="4EAD7654"/>
    <w:rsid w:val="4ED379B3"/>
    <w:rsid w:val="4EF74AD2"/>
    <w:rsid w:val="4F126A59"/>
    <w:rsid w:val="4F171009"/>
    <w:rsid w:val="4F464A90"/>
    <w:rsid w:val="4F68358A"/>
    <w:rsid w:val="4FFF4247"/>
    <w:rsid w:val="50125104"/>
    <w:rsid w:val="503F4275"/>
    <w:rsid w:val="504500E3"/>
    <w:rsid w:val="50E978D7"/>
    <w:rsid w:val="511F55A1"/>
    <w:rsid w:val="51355AC4"/>
    <w:rsid w:val="51EB623A"/>
    <w:rsid w:val="51F372B3"/>
    <w:rsid w:val="524511C0"/>
    <w:rsid w:val="52A93210"/>
    <w:rsid w:val="52DA1487"/>
    <w:rsid w:val="531927E8"/>
    <w:rsid w:val="5331786A"/>
    <w:rsid w:val="53735EE8"/>
    <w:rsid w:val="538949FD"/>
    <w:rsid w:val="53E71CCA"/>
    <w:rsid w:val="53E83831"/>
    <w:rsid w:val="53EF1C9B"/>
    <w:rsid w:val="54200DF7"/>
    <w:rsid w:val="5443190D"/>
    <w:rsid w:val="54A86A68"/>
    <w:rsid w:val="54B62036"/>
    <w:rsid w:val="54C63043"/>
    <w:rsid w:val="54D21C23"/>
    <w:rsid w:val="54E147ED"/>
    <w:rsid w:val="557077DA"/>
    <w:rsid w:val="559F6504"/>
    <w:rsid w:val="55D55872"/>
    <w:rsid w:val="55DB50AE"/>
    <w:rsid w:val="55F71479"/>
    <w:rsid w:val="561D193A"/>
    <w:rsid w:val="563A01EE"/>
    <w:rsid w:val="57054AD0"/>
    <w:rsid w:val="571C49E2"/>
    <w:rsid w:val="573C2831"/>
    <w:rsid w:val="57595B52"/>
    <w:rsid w:val="578D690E"/>
    <w:rsid w:val="57C455C0"/>
    <w:rsid w:val="58131B1E"/>
    <w:rsid w:val="583C1C7A"/>
    <w:rsid w:val="586E447A"/>
    <w:rsid w:val="58761565"/>
    <w:rsid w:val="58CB270F"/>
    <w:rsid w:val="58E40A2C"/>
    <w:rsid w:val="593814F2"/>
    <w:rsid w:val="593B1606"/>
    <w:rsid w:val="5998586E"/>
    <w:rsid w:val="59CD20EA"/>
    <w:rsid w:val="59DD4C33"/>
    <w:rsid w:val="59EC73FC"/>
    <w:rsid w:val="5A132527"/>
    <w:rsid w:val="5A185556"/>
    <w:rsid w:val="5A4323E0"/>
    <w:rsid w:val="5A5E69BD"/>
    <w:rsid w:val="5A9C2C1F"/>
    <w:rsid w:val="5AA86D18"/>
    <w:rsid w:val="5ABD4B43"/>
    <w:rsid w:val="5AC13CDE"/>
    <w:rsid w:val="5AEF3D4A"/>
    <w:rsid w:val="5B0A001F"/>
    <w:rsid w:val="5B63580F"/>
    <w:rsid w:val="5B74647D"/>
    <w:rsid w:val="5B950720"/>
    <w:rsid w:val="5BAF43D6"/>
    <w:rsid w:val="5BCA05E7"/>
    <w:rsid w:val="5BD0089C"/>
    <w:rsid w:val="5C602912"/>
    <w:rsid w:val="5C735F47"/>
    <w:rsid w:val="5C7E0E68"/>
    <w:rsid w:val="5C934AA5"/>
    <w:rsid w:val="5CAF507C"/>
    <w:rsid w:val="5CEF3577"/>
    <w:rsid w:val="5D0421E6"/>
    <w:rsid w:val="5D4757D8"/>
    <w:rsid w:val="5D4B6F73"/>
    <w:rsid w:val="5DA672BA"/>
    <w:rsid w:val="5DC85DD0"/>
    <w:rsid w:val="5DD51515"/>
    <w:rsid w:val="5DE95FD8"/>
    <w:rsid w:val="5E18079E"/>
    <w:rsid w:val="5E262D5E"/>
    <w:rsid w:val="5E6B6F4C"/>
    <w:rsid w:val="5EF7302E"/>
    <w:rsid w:val="5F3E5B47"/>
    <w:rsid w:val="5F444C90"/>
    <w:rsid w:val="5F5724F6"/>
    <w:rsid w:val="5F5E20A5"/>
    <w:rsid w:val="5F734C41"/>
    <w:rsid w:val="5FA405D8"/>
    <w:rsid w:val="5FB350C9"/>
    <w:rsid w:val="5FC17DDA"/>
    <w:rsid w:val="5FD82805"/>
    <w:rsid w:val="5FFC7547"/>
    <w:rsid w:val="6018519A"/>
    <w:rsid w:val="601A5865"/>
    <w:rsid w:val="60305D17"/>
    <w:rsid w:val="60685830"/>
    <w:rsid w:val="60725596"/>
    <w:rsid w:val="607E5846"/>
    <w:rsid w:val="60D830E7"/>
    <w:rsid w:val="60DA4657"/>
    <w:rsid w:val="614E06DC"/>
    <w:rsid w:val="615043F9"/>
    <w:rsid w:val="61652607"/>
    <w:rsid w:val="6189398F"/>
    <w:rsid w:val="61913FE1"/>
    <w:rsid w:val="61990B19"/>
    <w:rsid w:val="61AA42A2"/>
    <w:rsid w:val="61AE508B"/>
    <w:rsid w:val="61C44BC3"/>
    <w:rsid w:val="61E9762D"/>
    <w:rsid w:val="61EB2641"/>
    <w:rsid w:val="61EC0227"/>
    <w:rsid w:val="6293185C"/>
    <w:rsid w:val="629D644A"/>
    <w:rsid w:val="62BF6519"/>
    <w:rsid w:val="62F76F4D"/>
    <w:rsid w:val="630E1FBE"/>
    <w:rsid w:val="630F3F05"/>
    <w:rsid w:val="63106792"/>
    <w:rsid w:val="63183A98"/>
    <w:rsid w:val="633E41D5"/>
    <w:rsid w:val="6350580A"/>
    <w:rsid w:val="63510040"/>
    <w:rsid w:val="63542D03"/>
    <w:rsid w:val="63757027"/>
    <w:rsid w:val="63956864"/>
    <w:rsid w:val="63F403FA"/>
    <w:rsid w:val="640A1EA5"/>
    <w:rsid w:val="649E2054"/>
    <w:rsid w:val="64FE630E"/>
    <w:rsid w:val="650D6F5B"/>
    <w:rsid w:val="65284822"/>
    <w:rsid w:val="656D0022"/>
    <w:rsid w:val="6583121B"/>
    <w:rsid w:val="65C36684"/>
    <w:rsid w:val="65DF0046"/>
    <w:rsid w:val="65E50FDC"/>
    <w:rsid w:val="662E0A4F"/>
    <w:rsid w:val="66307E4E"/>
    <w:rsid w:val="66905898"/>
    <w:rsid w:val="66CE7F06"/>
    <w:rsid w:val="66EC19D1"/>
    <w:rsid w:val="670C72C5"/>
    <w:rsid w:val="679F7D38"/>
    <w:rsid w:val="67A66F09"/>
    <w:rsid w:val="67C07428"/>
    <w:rsid w:val="67D700A5"/>
    <w:rsid w:val="67D76EAF"/>
    <w:rsid w:val="67E02BCE"/>
    <w:rsid w:val="67EF14A4"/>
    <w:rsid w:val="67F403B9"/>
    <w:rsid w:val="68021EDB"/>
    <w:rsid w:val="681C6CA4"/>
    <w:rsid w:val="682243C6"/>
    <w:rsid w:val="682C4E00"/>
    <w:rsid w:val="683D2831"/>
    <w:rsid w:val="6857101A"/>
    <w:rsid w:val="68743805"/>
    <w:rsid w:val="688C55F1"/>
    <w:rsid w:val="689C13B3"/>
    <w:rsid w:val="68A9691B"/>
    <w:rsid w:val="68D42E25"/>
    <w:rsid w:val="68EB252C"/>
    <w:rsid w:val="692D5942"/>
    <w:rsid w:val="69771CD9"/>
    <w:rsid w:val="697F02C1"/>
    <w:rsid w:val="69BD5579"/>
    <w:rsid w:val="69CE7FD6"/>
    <w:rsid w:val="69F42191"/>
    <w:rsid w:val="69F55279"/>
    <w:rsid w:val="6A2C57DF"/>
    <w:rsid w:val="6A410D15"/>
    <w:rsid w:val="6ADE6FE3"/>
    <w:rsid w:val="6AE81180"/>
    <w:rsid w:val="6AF6491B"/>
    <w:rsid w:val="6AFB181F"/>
    <w:rsid w:val="6B505C71"/>
    <w:rsid w:val="6B603EF6"/>
    <w:rsid w:val="6B7B7409"/>
    <w:rsid w:val="6B813883"/>
    <w:rsid w:val="6BCA608C"/>
    <w:rsid w:val="6BCF4332"/>
    <w:rsid w:val="6BD51C88"/>
    <w:rsid w:val="6C032AE3"/>
    <w:rsid w:val="6C150DFC"/>
    <w:rsid w:val="6C405E9A"/>
    <w:rsid w:val="6C6E624B"/>
    <w:rsid w:val="6C972A38"/>
    <w:rsid w:val="6CC75D04"/>
    <w:rsid w:val="6CDB0614"/>
    <w:rsid w:val="6CEA2927"/>
    <w:rsid w:val="6D315BEC"/>
    <w:rsid w:val="6D437425"/>
    <w:rsid w:val="6D4D4B9F"/>
    <w:rsid w:val="6D674859"/>
    <w:rsid w:val="6DB87523"/>
    <w:rsid w:val="6DE617AA"/>
    <w:rsid w:val="6E973BD8"/>
    <w:rsid w:val="6EAD66C2"/>
    <w:rsid w:val="6ED94997"/>
    <w:rsid w:val="6EDC1243"/>
    <w:rsid w:val="6F1169FA"/>
    <w:rsid w:val="6F297610"/>
    <w:rsid w:val="701141FB"/>
    <w:rsid w:val="705207FC"/>
    <w:rsid w:val="705561D8"/>
    <w:rsid w:val="706B52A0"/>
    <w:rsid w:val="706D68BA"/>
    <w:rsid w:val="70837191"/>
    <w:rsid w:val="709F3EAA"/>
    <w:rsid w:val="70A82929"/>
    <w:rsid w:val="70EE62FD"/>
    <w:rsid w:val="710C5449"/>
    <w:rsid w:val="712D3D16"/>
    <w:rsid w:val="71621714"/>
    <w:rsid w:val="71697A56"/>
    <w:rsid w:val="71851DED"/>
    <w:rsid w:val="71C06AC2"/>
    <w:rsid w:val="71CD36FF"/>
    <w:rsid w:val="71E4094B"/>
    <w:rsid w:val="71ED02FE"/>
    <w:rsid w:val="72015133"/>
    <w:rsid w:val="724538EE"/>
    <w:rsid w:val="72B57614"/>
    <w:rsid w:val="72C27A02"/>
    <w:rsid w:val="72C33898"/>
    <w:rsid w:val="72D4387A"/>
    <w:rsid w:val="72EF42C7"/>
    <w:rsid w:val="72F308D7"/>
    <w:rsid w:val="72F723C9"/>
    <w:rsid w:val="72FF4662"/>
    <w:rsid w:val="7307569F"/>
    <w:rsid w:val="731F43D1"/>
    <w:rsid w:val="739436FF"/>
    <w:rsid w:val="73A97E13"/>
    <w:rsid w:val="73F61F02"/>
    <w:rsid w:val="7404100E"/>
    <w:rsid w:val="74104C8A"/>
    <w:rsid w:val="74564E1D"/>
    <w:rsid w:val="74730226"/>
    <w:rsid w:val="74816D2F"/>
    <w:rsid w:val="74A46D0F"/>
    <w:rsid w:val="74AC19B7"/>
    <w:rsid w:val="74F53C9D"/>
    <w:rsid w:val="75327F6E"/>
    <w:rsid w:val="757A3256"/>
    <w:rsid w:val="758A7A50"/>
    <w:rsid w:val="75F762C1"/>
    <w:rsid w:val="76170E60"/>
    <w:rsid w:val="76271965"/>
    <w:rsid w:val="763000C2"/>
    <w:rsid w:val="763D63F6"/>
    <w:rsid w:val="767D3023"/>
    <w:rsid w:val="76A47AA4"/>
    <w:rsid w:val="76A6084E"/>
    <w:rsid w:val="76AB3652"/>
    <w:rsid w:val="76DE5866"/>
    <w:rsid w:val="76E95F1A"/>
    <w:rsid w:val="76EB6861"/>
    <w:rsid w:val="77064AC5"/>
    <w:rsid w:val="77433BC8"/>
    <w:rsid w:val="774A781F"/>
    <w:rsid w:val="778B5A92"/>
    <w:rsid w:val="779A21B1"/>
    <w:rsid w:val="77C33A48"/>
    <w:rsid w:val="77E2415C"/>
    <w:rsid w:val="782C3C84"/>
    <w:rsid w:val="787E1DA0"/>
    <w:rsid w:val="78D564A0"/>
    <w:rsid w:val="78D76CE2"/>
    <w:rsid w:val="78DE75F4"/>
    <w:rsid w:val="790751D3"/>
    <w:rsid w:val="793C07EB"/>
    <w:rsid w:val="797B3C33"/>
    <w:rsid w:val="79AD4992"/>
    <w:rsid w:val="79B56CA9"/>
    <w:rsid w:val="79D5355F"/>
    <w:rsid w:val="79D71D68"/>
    <w:rsid w:val="79E77849"/>
    <w:rsid w:val="7A0A0DBD"/>
    <w:rsid w:val="7A3F2846"/>
    <w:rsid w:val="7A4735A3"/>
    <w:rsid w:val="7A475A9A"/>
    <w:rsid w:val="7A5207EA"/>
    <w:rsid w:val="7A592346"/>
    <w:rsid w:val="7A8773FD"/>
    <w:rsid w:val="7AC16FC4"/>
    <w:rsid w:val="7AD34993"/>
    <w:rsid w:val="7B017C57"/>
    <w:rsid w:val="7B6855C4"/>
    <w:rsid w:val="7B870A41"/>
    <w:rsid w:val="7BA8734B"/>
    <w:rsid w:val="7BB173C3"/>
    <w:rsid w:val="7C4A02D2"/>
    <w:rsid w:val="7CBB3383"/>
    <w:rsid w:val="7CDE27C9"/>
    <w:rsid w:val="7CFC4E34"/>
    <w:rsid w:val="7D0F2BD4"/>
    <w:rsid w:val="7D2F401B"/>
    <w:rsid w:val="7D457535"/>
    <w:rsid w:val="7D6145AD"/>
    <w:rsid w:val="7D6A6CDC"/>
    <w:rsid w:val="7DDF3558"/>
    <w:rsid w:val="7E5E4287"/>
    <w:rsid w:val="7E651034"/>
    <w:rsid w:val="7E715D02"/>
    <w:rsid w:val="7EB80662"/>
    <w:rsid w:val="7EBA6C84"/>
    <w:rsid w:val="7ED13B8E"/>
    <w:rsid w:val="7F335324"/>
    <w:rsid w:val="7F346AC5"/>
    <w:rsid w:val="7F5D2149"/>
    <w:rsid w:val="7F641E48"/>
    <w:rsid w:val="7F784A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Emphasis"/>
    <w:basedOn w:val="6"/>
    <w:qFormat/>
    <w:uiPriority w:val="0"/>
    <w:rPr>
      <w:i/>
    </w:rPr>
  </w:style>
  <w:style w:type="character" w:customStyle="1" w:styleId="9">
    <w:name w:val="页眉 字符"/>
    <w:basedOn w:val="6"/>
    <w:link w:val="3"/>
    <w:qFormat/>
    <w:uiPriority w:val="0"/>
    <w:rPr>
      <w:rFonts w:asciiTheme="minorHAnsi" w:hAnsiTheme="minorHAnsi" w:eastAsiaTheme="minorEastAsia" w:cstheme="minorBidi"/>
      <w:kern w:val="2"/>
      <w:sz w:val="18"/>
      <w:szCs w:val="18"/>
    </w:rPr>
  </w:style>
  <w:style w:type="character" w:customStyle="1" w:styleId="10">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758</Words>
  <Characters>4324</Characters>
  <Lines>36</Lines>
  <Paragraphs>10</Paragraphs>
  <TotalTime>0</TotalTime>
  <ScaleCrop>false</ScaleCrop>
  <LinksUpToDate>false</LinksUpToDate>
  <CharactersWithSpaces>5072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2021-01-05T02:52:00Z</dcterms:created>
  <dc:creator>叶爱国</dc:creator>
  <cp:lastModifiedBy>鱼</cp:lastModifiedBy>
  <cp:lastPrinted>2020-12-30T02:54:00Z</cp:lastPrinted>
  <dcterms:modified xsi:type="dcterms:W3CDTF">2021-10-20T06:24:28Z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D58DE3B35B7C4F2BB50EB350D8F48F5D</vt:lpwstr>
  </property>
</Properties>
</file>